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DD490" w14:textId="77777777" w:rsidR="00E157F6" w:rsidRPr="00E157F6" w:rsidRDefault="00E157F6" w:rsidP="00E157F6">
      <w:pPr>
        <w:shd w:val="clear" w:color="auto" w:fill="FFFFFF"/>
        <w:jc w:val="center"/>
        <w:rPr>
          <w:rFonts w:ascii="-webkit-standard" w:eastAsia="Times New Roman" w:hAnsi="-webkit-standard" w:cs="Times New Roman"/>
          <w:color w:val="000000"/>
        </w:rPr>
      </w:pPr>
      <w:r w:rsidRPr="00E157F6">
        <w:rPr>
          <w:rFonts w:ascii="Century Schoolbook" w:eastAsia="Times New Roman" w:hAnsi="Century Schoolbook" w:cs="Times New Roman"/>
          <w:color w:val="000000"/>
          <w:sz w:val="20"/>
          <w:szCs w:val="20"/>
        </w:rPr>
        <w:t>(update: September 1, 1999)</w:t>
      </w:r>
      <w:r w:rsidRPr="00E157F6">
        <w:rPr>
          <w:rFonts w:ascii="Century Schoolbook" w:eastAsia="Times New Roman" w:hAnsi="Century Schoolbook" w:cs="Times New Roman"/>
          <w:color w:val="000000"/>
          <w:sz w:val="20"/>
          <w:szCs w:val="20"/>
        </w:rPr>
        <w:br/>
        <w:t>(updated June 28, 2017 with links to cases)</w:t>
      </w:r>
    </w:p>
    <w:p w14:paraId="297045CC"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Century Schoolbook" w:eastAsia="Times New Roman" w:hAnsi="Century Schoolbook" w:cs="Times New Roman"/>
          <w:b/>
          <w:bCs/>
          <w:color w:val="000099"/>
        </w:rPr>
        <w:t>STATE JURISDICTION CASES</w:t>
      </w:r>
    </w:p>
    <w:p w14:paraId="53326066"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ALABAMA</w:t>
      </w:r>
    </w:p>
    <w:p w14:paraId="4EA9193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Brook v. State</w:t>
      </w:r>
      <w:r w:rsidRPr="00E157F6">
        <w:rPr>
          <w:rFonts w:ascii="Times New Roman" w:eastAsia="Times New Roman" w:hAnsi="Times New Roman" w:cs="Times New Roman"/>
          <w:color w:val="000000"/>
        </w:rPr>
        <w:t>, 155 Ala. 78, 46 So. 491 (1908): </w:t>
      </w:r>
      <w:r w:rsidRPr="00E157F6">
        <w:rPr>
          <w:rFonts w:ascii="Times New Roman" w:eastAsia="Times New Roman" w:hAnsi="Times New Roman" w:cs="Times New Roman"/>
          <w:color w:val="000000"/>
        </w:rPr>
        <w:br/>
        <w:t>Defendant charged with assault and battery occurring in Post Office in rented building; court simply held state court had jurisdiction.</w:t>
      </w:r>
    </w:p>
    <w:p w14:paraId="4839765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4" w:history="1">
        <w:r w:rsidRPr="00E157F6">
          <w:rPr>
            <w:rFonts w:ascii="Times New Roman" w:eastAsia="Times New Roman" w:hAnsi="Times New Roman" w:cs="Times New Roman"/>
            <w:i/>
            <w:iCs/>
            <w:color w:val="0000FF"/>
            <w:u w:val="single"/>
          </w:rPr>
          <w:t>Webb v. J. G. White Engineering Corp.</w:t>
        </w:r>
      </w:hyperlink>
      <w:r w:rsidRPr="00E157F6">
        <w:rPr>
          <w:rFonts w:ascii="Times New Roman" w:eastAsia="Times New Roman" w:hAnsi="Times New Roman" w:cs="Times New Roman"/>
          <w:color w:val="000000"/>
        </w:rPr>
        <w:t>, 204 Ala. 429, 85 So. 729 (1920): </w:t>
      </w:r>
      <w:r w:rsidRPr="00E157F6">
        <w:rPr>
          <w:rFonts w:ascii="Times New Roman" w:eastAsia="Times New Roman" w:hAnsi="Times New Roman" w:cs="Times New Roman"/>
          <w:color w:val="000000"/>
        </w:rPr>
        <w:br/>
        <w:t>Webb worked on U.S. property in Muscle Shoals; fire in bunkhouse injured him and he sued his employer. White averred lack of state court jurisdiction. Webb's suit was dismissed on grounds of lack of jurisdiction in state court. Supreme Court affirmed, and discussed major jurisdiction cases in holding there was no state jurisdiction.</w:t>
      </w:r>
    </w:p>
    <w:p w14:paraId="5F7D271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5" w:history="1">
        <w:r w:rsidRPr="00E157F6">
          <w:rPr>
            <w:rFonts w:ascii="Times New Roman" w:eastAsia="Times New Roman" w:hAnsi="Times New Roman" w:cs="Times New Roman"/>
            <w:i/>
            <w:iCs/>
            <w:color w:val="0000FF"/>
            <w:u w:val="single"/>
          </w:rPr>
          <w:t>Garrison v. State</w:t>
        </w:r>
      </w:hyperlink>
      <w:r w:rsidRPr="00E157F6">
        <w:rPr>
          <w:rFonts w:ascii="Times New Roman" w:eastAsia="Times New Roman" w:hAnsi="Times New Roman" w:cs="Times New Roman"/>
          <w:color w:val="000000"/>
        </w:rPr>
        <w:t>, 22 Ala. App. 444, 116 So. 706 (1928): </w:t>
      </w:r>
      <w:r w:rsidRPr="00E157F6">
        <w:rPr>
          <w:rFonts w:ascii="Times New Roman" w:eastAsia="Times New Roman" w:hAnsi="Times New Roman" w:cs="Times New Roman"/>
          <w:color w:val="000000"/>
        </w:rPr>
        <w:br/>
        <w:t>Possession of still and manufacturing whiskey in federal forest reservation; court held Alabama had jurisdiction over such lands.</w:t>
      </w:r>
    </w:p>
    <w:p w14:paraId="5F518E7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r w:rsidRPr="00E157F6">
        <w:rPr>
          <w:rFonts w:ascii="Times New Roman" w:eastAsia="Times New Roman" w:hAnsi="Times New Roman" w:cs="Times New Roman"/>
          <w:i/>
          <w:iCs/>
          <w:color w:val="000000"/>
        </w:rPr>
        <w:t>Hagood v. State</w:t>
      </w:r>
      <w:r w:rsidRPr="00E157F6">
        <w:rPr>
          <w:rFonts w:ascii="Times New Roman" w:eastAsia="Times New Roman" w:hAnsi="Times New Roman" w:cs="Times New Roman"/>
          <w:color w:val="000000"/>
        </w:rPr>
        <w:t>, 23 Ala. App. 138, 122 So. 299 (1929): </w:t>
      </w:r>
      <w:r w:rsidRPr="00E157F6">
        <w:rPr>
          <w:rFonts w:ascii="Times New Roman" w:eastAsia="Times New Roman" w:hAnsi="Times New Roman" w:cs="Times New Roman"/>
          <w:color w:val="000000"/>
        </w:rPr>
        <w:br/>
        <w:t>Still operated in federal forest; Alabama found to have jurisdiction.</w:t>
      </w:r>
    </w:p>
    <w:p w14:paraId="56D4829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6" w:history="1">
        <w:r w:rsidRPr="00E157F6">
          <w:rPr>
            <w:rFonts w:ascii="Times New Roman" w:eastAsia="Times New Roman" w:hAnsi="Times New Roman" w:cs="Times New Roman"/>
            <w:i/>
            <w:iCs/>
            <w:color w:val="0000FF"/>
            <w:u w:val="single"/>
          </w:rPr>
          <w:t>Pound v. Gaulding</w:t>
        </w:r>
      </w:hyperlink>
      <w:r w:rsidRPr="00E157F6">
        <w:rPr>
          <w:rFonts w:ascii="Times New Roman" w:eastAsia="Times New Roman" w:hAnsi="Times New Roman" w:cs="Times New Roman"/>
          <w:color w:val="000000"/>
        </w:rPr>
        <w:t>, 237 Ala. 387, 187 So. 468 (1939): </w:t>
      </w:r>
      <w:r w:rsidRPr="00E157F6">
        <w:rPr>
          <w:rFonts w:ascii="Times New Roman" w:eastAsia="Times New Roman" w:hAnsi="Times New Roman" w:cs="Times New Roman"/>
          <w:color w:val="000000"/>
        </w:rPr>
        <w:br/>
        <w:t>Worker on construction project at Fort McClellan injured when scaffold fell. Suit under Employer's Liability Act upheld on grounds that such act was a law in effect at time U.S. acquired exclusive jurisdiction of property, thus this law was applicable in case.</w:t>
      </w:r>
    </w:p>
    <w:p w14:paraId="31A3B121"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7" w:history="1">
        <w:r w:rsidRPr="00E157F6">
          <w:rPr>
            <w:rFonts w:ascii="Times New Roman" w:eastAsia="Times New Roman" w:hAnsi="Times New Roman" w:cs="Times New Roman"/>
            <w:i/>
            <w:iCs/>
            <w:color w:val="0000FF"/>
            <w:u w:val="single"/>
          </w:rPr>
          <w:t>State v. Blair</w:t>
        </w:r>
      </w:hyperlink>
      <w:r w:rsidRPr="00E157F6">
        <w:rPr>
          <w:rFonts w:ascii="Times New Roman" w:eastAsia="Times New Roman" w:hAnsi="Times New Roman" w:cs="Times New Roman"/>
          <w:color w:val="000000"/>
        </w:rPr>
        <w:t>, 238 Ala. 377, 191 So. 237 (1939): </w:t>
      </w:r>
      <w:r w:rsidRPr="00E157F6">
        <w:rPr>
          <w:rFonts w:ascii="Times New Roman" w:eastAsia="Times New Roman" w:hAnsi="Times New Roman" w:cs="Times New Roman"/>
          <w:color w:val="000000"/>
        </w:rPr>
        <w:br/>
        <w:t>Blair sued by State for gasoline excise tax for gas stored at Maxwell Field in Montgomery, such property being under U.S. exclusive jurisdiction. Verdict against state upheld on grounds of lack of jurisdiction at Maxwell. Case cites the major jurisdiction cases.</w:t>
      </w:r>
    </w:p>
    <w:p w14:paraId="6FCF0EA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8" w:history="1">
        <w:r w:rsidRPr="00E157F6">
          <w:rPr>
            <w:rFonts w:ascii="Times New Roman" w:eastAsia="Times New Roman" w:hAnsi="Times New Roman" w:cs="Times New Roman"/>
            <w:i/>
            <w:iCs/>
            <w:color w:val="0000FF"/>
            <w:u w:val="single"/>
          </w:rPr>
          <w:t>O'Pry Heating &amp; Plumbing Co. v. State</w:t>
        </w:r>
      </w:hyperlink>
      <w:r w:rsidRPr="00E157F6">
        <w:rPr>
          <w:rFonts w:ascii="Times New Roman" w:eastAsia="Times New Roman" w:hAnsi="Times New Roman" w:cs="Times New Roman"/>
          <w:color w:val="000000"/>
        </w:rPr>
        <w:t>, 241 Ala. 507, 3 So.2d 316 (1941): </w:t>
      </w:r>
      <w:r w:rsidRPr="00E157F6">
        <w:rPr>
          <w:rFonts w:ascii="Times New Roman" w:eastAsia="Times New Roman" w:hAnsi="Times New Roman" w:cs="Times New Roman"/>
          <w:color w:val="000000"/>
        </w:rPr>
        <w:br/>
        <w:t>U.S. got land for veteran's hospital, and contracted with O'Pry for certain improvements to hospital. State sought to collect contractor's license. Court held state could not force licensing on contractor. In so holding, court held that revenue laws of state, even if in effect at time of cession, did not operate therein afterwards.</w:t>
      </w:r>
    </w:p>
    <w:p w14:paraId="7571604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8. </w:t>
      </w:r>
      <w:hyperlink r:id="rId9" w:history="1">
        <w:r w:rsidRPr="00E157F6">
          <w:rPr>
            <w:rFonts w:ascii="Times New Roman" w:eastAsia="Times New Roman" w:hAnsi="Times New Roman" w:cs="Times New Roman"/>
            <w:i/>
            <w:iCs/>
            <w:color w:val="0000FF"/>
            <w:u w:val="single"/>
          </w:rPr>
          <w:t>Oldham v. State</w:t>
        </w:r>
      </w:hyperlink>
      <w:r w:rsidRPr="00E157F6">
        <w:rPr>
          <w:rFonts w:ascii="Times New Roman" w:eastAsia="Times New Roman" w:hAnsi="Times New Roman" w:cs="Times New Roman"/>
          <w:color w:val="000000"/>
        </w:rPr>
        <w:t>, 37 Ala. App. 251, 67 So.2d 52 (1953): </w:t>
      </w:r>
      <w:r w:rsidRPr="00E157F6">
        <w:rPr>
          <w:rFonts w:ascii="Times New Roman" w:eastAsia="Times New Roman" w:hAnsi="Times New Roman" w:cs="Times New Roman"/>
          <w:color w:val="000000"/>
        </w:rPr>
        <w:br/>
        <w:t>Defendant charged and convicted of transporting liquor, being caught in a national forest. Court affirmed conviction holding that Alabama has criminal jurisdiction within national forests.</w:t>
      </w:r>
    </w:p>
    <w:p w14:paraId="19874E5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9. </w:t>
      </w:r>
      <w:hyperlink r:id="rId10" w:history="1">
        <w:r w:rsidRPr="00E157F6">
          <w:rPr>
            <w:rFonts w:ascii="Times New Roman" w:eastAsia="Times New Roman" w:hAnsi="Times New Roman" w:cs="Times New Roman"/>
            <w:i/>
            <w:iCs/>
            <w:color w:val="0000FF"/>
            <w:u w:val="single"/>
          </w:rPr>
          <w:t>Oldham v. State</w:t>
        </w:r>
      </w:hyperlink>
      <w:r w:rsidRPr="00E157F6">
        <w:rPr>
          <w:rFonts w:ascii="Times New Roman" w:eastAsia="Times New Roman" w:hAnsi="Times New Roman" w:cs="Times New Roman"/>
          <w:color w:val="000000"/>
        </w:rPr>
        <w:t>, 259 Ala. 507, 67 So.2d 55 (1953): </w:t>
      </w:r>
      <w:r w:rsidRPr="00E157F6">
        <w:rPr>
          <w:rFonts w:ascii="Times New Roman" w:eastAsia="Times New Roman" w:hAnsi="Times New Roman" w:cs="Times New Roman"/>
          <w:color w:val="000000"/>
        </w:rPr>
        <w:br/>
        <w:t>Conviction affirmed, court holding that Alabama has criminal jurisdiction over federal forest reservations.</w:t>
      </w:r>
    </w:p>
    <w:p w14:paraId="76D57BFA"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lastRenderedPageBreak/>
        <w:t>ALASKA</w:t>
      </w:r>
    </w:p>
    <w:p w14:paraId="7702293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1" w:history="1">
        <w:r w:rsidRPr="00E157F6">
          <w:rPr>
            <w:rFonts w:ascii="Times New Roman" w:eastAsia="Times New Roman" w:hAnsi="Times New Roman" w:cs="Times New Roman"/>
            <w:i/>
            <w:iCs/>
            <w:color w:val="0000FF"/>
            <w:u w:val="single"/>
          </w:rPr>
          <w:t>In re Long's Petition</w:t>
        </w:r>
      </w:hyperlink>
      <w:r w:rsidRPr="00E157F6">
        <w:rPr>
          <w:rFonts w:ascii="Times New Roman" w:eastAsia="Times New Roman" w:hAnsi="Times New Roman" w:cs="Times New Roman"/>
          <w:color w:val="000000"/>
        </w:rPr>
        <w:t>, 200 F.Supp. 313 (D.Alaska 1961): </w:t>
      </w:r>
      <w:r w:rsidRPr="00E157F6">
        <w:rPr>
          <w:rFonts w:ascii="Times New Roman" w:eastAsia="Times New Roman" w:hAnsi="Times New Roman" w:cs="Times New Roman"/>
          <w:color w:val="000000"/>
        </w:rPr>
        <w:br/>
        <w:t>Long was charged by state with burglary of building at Point Barrow within Naval Petroleum Reserve No. 4. He filed habe contending that state had no jurisdiction. The court found, however, that the state had concurrent jurisdiction and denied petition.</w:t>
      </w:r>
    </w:p>
    <w:p w14:paraId="28F52071"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ARIZONA</w:t>
      </w:r>
    </w:p>
    <w:p w14:paraId="5EEA5EB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2" w:history="1">
        <w:r w:rsidRPr="00E157F6">
          <w:rPr>
            <w:rFonts w:ascii="Times New Roman" w:eastAsia="Times New Roman" w:hAnsi="Times New Roman" w:cs="Times New Roman"/>
            <w:i/>
            <w:iCs/>
            <w:color w:val="0000FF"/>
            <w:u w:val="single"/>
          </w:rPr>
          <w:t>Kahn v. Arizona State Tax Comm.</w:t>
        </w:r>
      </w:hyperlink>
      <w:r w:rsidRPr="00E157F6">
        <w:rPr>
          <w:rFonts w:ascii="Times New Roman" w:eastAsia="Times New Roman" w:hAnsi="Times New Roman" w:cs="Times New Roman"/>
          <w:color w:val="000000"/>
        </w:rPr>
        <w:t>, 16 Ariz. App. 17, 490 P.2d 846 (1971): </w:t>
      </w:r>
      <w:r w:rsidRPr="00E157F6">
        <w:rPr>
          <w:rFonts w:ascii="Times New Roman" w:eastAsia="Times New Roman" w:hAnsi="Times New Roman" w:cs="Times New Roman"/>
          <w:color w:val="000000"/>
        </w:rPr>
        <w:br/>
        <w:t>Kahn was a lawyer residing on Indian reservation and objected to state income tax on jurisdictional grounds. But, court held that the reservation was within state's jurisdiction and sustained the tax.</w:t>
      </w:r>
    </w:p>
    <w:p w14:paraId="603FD61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3" w:history="1">
        <w:r w:rsidRPr="00E157F6">
          <w:rPr>
            <w:rFonts w:ascii="Times New Roman" w:eastAsia="Times New Roman" w:hAnsi="Times New Roman" w:cs="Times New Roman"/>
            <w:i/>
            <w:iCs/>
            <w:color w:val="0000FF"/>
            <w:u w:val="single"/>
          </w:rPr>
          <w:t>State v. Dykes</w:t>
        </w:r>
      </w:hyperlink>
      <w:r w:rsidRPr="00E157F6">
        <w:rPr>
          <w:rFonts w:ascii="Times New Roman" w:eastAsia="Times New Roman" w:hAnsi="Times New Roman" w:cs="Times New Roman"/>
          <w:color w:val="000000"/>
        </w:rPr>
        <w:t>, 114 Ariz. 592, 562 P.2d 1090 (1977): </w:t>
      </w:r>
      <w:r w:rsidRPr="00E157F6">
        <w:rPr>
          <w:rFonts w:ascii="Times New Roman" w:eastAsia="Times New Roman" w:hAnsi="Times New Roman" w:cs="Times New Roman"/>
          <w:color w:val="000000"/>
        </w:rPr>
        <w:br/>
        <w:t>Expedition to Gila Bend Gunnery Range to steal shell casing, Gila Bend being U.S. property. Dykes left men in desert who died of thirst. Held, that State had criminal jurisdiction over land as U.S. didn't have exclusive jurisdiction.</w:t>
      </w:r>
    </w:p>
    <w:p w14:paraId="0C04FAC3"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ARKANSAS</w:t>
      </w:r>
    </w:p>
    <w:p w14:paraId="3614CC7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4" w:history="1">
        <w:r w:rsidRPr="00E157F6">
          <w:rPr>
            <w:rFonts w:ascii="Times New Roman" w:eastAsia="Times New Roman" w:hAnsi="Times New Roman" w:cs="Times New Roman"/>
            <w:i/>
            <w:iCs/>
            <w:color w:val="0000FF"/>
            <w:u w:val="single"/>
          </w:rPr>
          <w:t>Garland County v. Gaines</w:t>
        </w:r>
      </w:hyperlink>
      <w:r w:rsidRPr="00E157F6">
        <w:rPr>
          <w:rFonts w:ascii="Times New Roman" w:eastAsia="Times New Roman" w:hAnsi="Times New Roman" w:cs="Times New Roman"/>
          <w:color w:val="000000"/>
        </w:rPr>
        <w:t>, 56 Ark. 227, 19 S.W. 602 (1892): </w:t>
      </w:r>
      <w:r w:rsidRPr="00E157F6">
        <w:rPr>
          <w:rFonts w:ascii="Times New Roman" w:eastAsia="Times New Roman" w:hAnsi="Times New Roman" w:cs="Times New Roman"/>
          <w:color w:val="000000"/>
        </w:rPr>
        <w:br/>
        <w:t>U.S. leased property in Hot Springs reservation, a place subject to state jurisdiction. Leasehold interest held taxable by state.</w:t>
      </w:r>
    </w:p>
    <w:p w14:paraId="56F542A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5" w:history="1">
        <w:r w:rsidRPr="00E157F6">
          <w:rPr>
            <w:rFonts w:ascii="Times New Roman" w:eastAsia="Times New Roman" w:hAnsi="Times New Roman" w:cs="Times New Roman"/>
            <w:i/>
            <w:iCs/>
            <w:color w:val="0000FF"/>
            <w:u w:val="single"/>
          </w:rPr>
          <w:t>Arlington Hotel Co. v. Fant</w:t>
        </w:r>
      </w:hyperlink>
      <w:r w:rsidRPr="00E157F6">
        <w:rPr>
          <w:rFonts w:ascii="Times New Roman" w:eastAsia="Times New Roman" w:hAnsi="Times New Roman" w:cs="Times New Roman"/>
          <w:color w:val="000000"/>
        </w:rPr>
        <w:t>, 176 Ark. 613, 4 S.W.2d 7 (1928), aff'd, 278 U.S. 439, 49 S.Ct. 227 (1929): </w:t>
      </w:r>
      <w:r w:rsidRPr="00E157F6">
        <w:rPr>
          <w:rFonts w:ascii="Times New Roman" w:eastAsia="Times New Roman" w:hAnsi="Times New Roman" w:cs="Times New Roman"/>
          <w:color w:val="000000"/>
        </w:rPr>
        <w:br/>
        <w:t>Fire in hotel in Hot Springs National Park, and question related to which laws, before and after cession, applied in a U.S. enclave. Held, laws before applied, laws after did not.</w:t>
      </w:r>
    </w:p>
    <w:p w14:paraId="1A0AF4C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6" w:history="1">
        <w:r w:rsidRPr="00E157F6">
          <w:rPr>
            <w:rFonts w:ascii="Times New Roman" w:eastAsia="Times New Roman" w:hAnsi="Times New Roman" w:cs="Times New Roman"/>
            <w:i/>
            <w:iCs/>
            <w:color w:val="0000FF"/>
            <w:u w:val="single"/>
          </w:rPr>
          <w:t>Young v. G. L. Tarlton</w:t>
        </w:r>
      </w:hyperlink>
      <w:r w:rsidRPr="00E157F6">
        <w:rPr>
          <w:rFonts w:ascii="Times New Roman" w:eastAsia="Times New Roman" w:hAnsi="Times New Roman" w:cs="Times New Roman"/>
          <w:color w:val="000000"/>
        </w:rPr>
        <w:t>, 204 Ark. 283, 162 S.W.2d 477 (1942): </w:t>
      </w:r>
      <w:r w:rsidRPr="00E157F6">
        <w:rPr>
          <w:rFonts w:ascii="Times New Roman" w:eastAsia="Times New Roman" w:hAnsi="Times New Roman" w:cs="Times New Roman"/>
          <w:color w:val="000000"/>
        </w:rPr>
        <w:br/>
        <w:t>Question of whether Workmen's Compensation law applied in federal enclave; held, it did by express Congressional act.</w:t>
      </w:r>
    </w:p>
    <w:p w14:paraId="315E718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7" w:history="1">
        <w:r w:rsidRPr="00E157F6">
          <w:rPr>
            <w:rFonts w:ascii="Times New Roman" w:eastAsia="Times New Roman" w:hAnsi="Times New Roman" w:cs="Times New Roman"/>
            <w:i/>
            <w:iCs/>
            <w:color w:val="0000FF"/>
            <w:u w:val="single"/>
          </w:rPr>
          <w:t>Lynch v. Hammock</w:t>
        </w:r>
      </w:hyperlink>
      <w:r w:rsidRPr="00E157F6">
        <w:rPr>
          <w:rFonts w:ascii="Times New Roman" w:eastAsia="Times New Roman" w:hAnsi="Times New Roman" w:cs="Times New Roman"/>
          <w:color w:val="000000"/>
        </w:rPr>
        <w:t>, 204 Ark. 911, 165 S.W.2d 369 (1942): </w:t>
      </w:r>
      <w:r w:rsidRPr="00E157F6">
        <w:rPr>
          <w:rFonts w:ascii="Times New Roman" w:eastAsia="Times New Roman" w:hAnsi="Times New Roman" w:cs="Times New Roman"/>
          <w:color w:val="000000"/>
        </w:rPr>
        <w:br/>
        <w:t>Physician working in federal enclave held not subject to licensing by state.</w:t>
      </w:r>
    </w:p>
    <w:p w14:paraId="0F35469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18" w:history="1">
        <w:r w:rsidRPr="00E157F6">
          <w:rPr>
            <w:rFonts w:ascii="Times New Roman" w:eastAsia="Times New Roman" w:hAnsi="Times New Roman" w:cs="Times New Roman"/>
            <w:i/>
            <w:iCs/>
            <w:color w:val="0000FF"/>
            <w:u w:val="single"/>
          </w:rPr>
          <w:t>Ladwig v. Nance</w:t>
        </w:r>
      </w:hyperlink>
      <w:r w:rsidRPr="00E157F6">
        <w:rPr>
          <w:rFonts w:ascii="Times New Roman" w:eastAsia="Times New Roman" w:hAnsi="Times New Roman" w:cs="Times New Roman"/>
          <w:color w:val="000000"/>
        </w:rPr>
        <w:t>, 223 Ark. 559, 267 S.W.2d 314 (1954): </w:t>
      </w:r>
      <w:r w:rsidRPr="00E157F6">
        <w:rPr>
          <w:rFonts w:ascii="Times New Roman" w:eastAsia="Times New Roman" w:hAnsi="Times New Roman" w:cs="Times New Roman"/>
          <w:color w:val="000000"/>
        </w:rPr>
        <w:br/>
        <w:t>Masseurs at Hot Springs National Park held not subject to state law regarding registration.</w:t>
      </w:r>
    </w:p>
    <w:p w14:paraId="09E1075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9" w:history="1">
        <w:r w:rsidRPr="00E157F6">
          <w:rPr>
            <w:rFonts w:ascii="Times New Roman" w:eastAsia="Times New Roman" w:hAnsi="Times New Roman" w:cs="Times New Roman"/>
            <w:i/>
            <w:iCs/>
            <w:color w:val="0000FF"/>
            <w:u w:val="single"/>
          </w:rPr>
          <w:t>Miller v. State</w:t>
        </w:r>
      </w:hyperlink>
      <w:r w:rsidRPr="00E157F6">
        <w:rPr>
          <w:rFonts w:ascii="Times New Roman" w:eastAsia="Times New Roman" w:hAnsi="Times New Roman" w:cs="Times New Roman"/>
          <w:color w:val="000000"/>
        </w:rPr>
        <w:t>, 225 Ark. 285, 281 S.W.2d 946 (1955): </w:t>
      </w:r>
      <w:r w:rsidRPr="00E157F6">
        <w:rPr>
          <w:rFonts w:ascii="Times New Roman" w:eastAsia="Times New Roman" w:hAnsi="Times New Roman" w:cs="Times New Roman"/>
          <w:color w:val="000000"/>
        </w:rPr>
        <w:br/>
        <w:t>Miller had contract to perform work on property leased to U.S. Ramsey had contract to construct on federal property, but as to both tracts, U.S. did not accept jurisdiction. In prosecution for violating licensing act, court held both amenable to state jurisdiction.</w:t>
      </w:r>
    </w:p>
    <w:p w14:paraId="18E24B5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20" w:history="1">
        <w:r w:rsidRPr="00E157F6">
          <w:rPr>
            <w:rFonts w:ascii="Times New Roman" w:eastAsia="Times New Roman" w:hAnsi="Times New Roman" w:cs="Times New Roman"/>
            <w:i/>
            <w:iCs/>
            <w:color w:val="0000FF"/>
            <w:u w:val="single"/>
          </w:rPr>
          <w:t>Kurck v. State</w:t>
        </w:r>
      </w:hyperlink>
      <w:r w:rsidRPr="00E157F6">
        <w:rPr>
          <w:rFonts w:ascii="Times New Roman" w:eastAsia="Times New Roman" w:hAnsi="Times New Roman" w:cs="Times New Roman"/>
          <w:color w:val="000000"/>
        </w:rPr>
        <w:t>, 235 Ark. 688, 362 S.W.2d 713 (1962): </w:t>
      </w:r>
      <w:r w:rsidRPr="00E157F6">
        <w:rPr>
          <w:rFonts w:ascii="Times New Roman" w:eastAsia="Times New Roman" w:hAnsi="Times New Roman" w:cs="Times New Roman"/>
          <w:color w:val="000000"/>
        </w:rPr>
        <w:br/>
        <w:t>Rape committed on lands owned by U.S., but for which jurisdiction had not been accepted. Held, state had jurisdiction.</w:t>
      </w:r>
    </w:p>
    <w:p w14:paraId="3C717384"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CALIFORNIA</w:t>
      </w:r>
    </w:p>
    <w:p w14:paraId="6769752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21" w:history="1">
        <w:r w:rsidRPr="00E157F6">
          <w:rPr>
            <w:rFonts w:ascii="Times New Roman" w:eastAsia="Times New Roman" w:hAnsi="Times New Roman" w:cs="Times New Roman"/>
            <w:i/>
            <w:iCs/>
            <w:color w:val="0000FF"/>
            <w:u w:val="single"/>
          </w:rPr>
          <w:t>People v. Mouse</w:t>
        </w:r>
      </w:hyperlink>
      <w:r w:rsidRPr="00E157F6">
        <w:rPr>
          <w:rFonts w:ascii="Times New Roman" w:eastAsia="Times New Roman" w:hAnsi="Times New Roman" w:cs="Times New Roman"/>
          <w:color w:val="000000"/>
        </w:rPr>
        <w:t>, 203 Cal. 782, 265 P. 944 (1928): </w:t>
      </w:r>
      <w:r w:rsidRPr="00E157F6">
        <w:rPr>
          <w:rFonts w:ascii="Times New Roman" w:eastAsia="Times New Roman" w:hAnsi="Times New Roman" w:cs="Times New Roman"/>
          <w:color w:val="000000"/>
        </w:rPr>
        <w:br/>
        <w:t>Crime committed in Home for Disabled Soldiers, in U.S. exclusive jurisdiction, could not be prosecuted in state court.</w:t>
      </w:r>
    </w:p>
    <w:p w14:paraId="53C0501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22" w:history="1">
        <w:r w:rsidRPr="00E157F6">
          <w:rPr>
            <w:rFonts w:ascii="Times New Roman" w:eastAsia="Times New Roman" w:hAnsi="Times New Roman" w:cs="Times New Roman"/>
            <w:i/>
            <w:iCs/>
            <w:color w:val="0000FF"/>
            <w:u w:val="single"/>
          </w:rPr>
          <w:t>People v. Standard Oil Co. of California</w:t>
        </w:r>
      </w:hyperlink>
      <w:r w:rsidRPr="00E157F6">
        <w:rPr>
          <w:rFonts w:ascii="Times New Roman" w:eastAsia="Times New Roman" w:hAnsi="Times New Roman" w:cs="Times New Roman"/>
          <w:color w:val="000000"/>
        </w:rPr>
        <w:t>, 218 Cal. 123, 22 P.2d 2 (1933): </w:t>
      </w:r>
      <w:r w:rsidRPr="00E157F6">
        <w:rPr>
          <w:rFonts w:ascii="Times New Roman" w:eastAsia="Times New Roman" w:hAnsi="Times New Roman" w:cs="Times New Roman"/>
          <w:color w:val="000000"/>
        </w:rPr>
        <w:br/>
        <w:t>State action to collect gas excise taxes for sales made by Standard Oil to the Presidio. Here, court held that state had the jurisdiction to tax. Reversed, </w:t>
      </w:r>
      <w:r w:rsidRPr="00E157F6">
        <w:rPr>
          <w:rFonts w:ascii="Times New Roman" w:eastAsia="Times New Roman" w:hAnsi="Times New Roman" w:cs="Times New Roman"/>
          <w:i/>
          <w:iCs/>
          <w:color w:val="000000"/>
        </w:rPr>
        <w:t>Standard Oil Co. v. California</w:t>
      </w:r>
      <w:r w:rsidRPr="00E157F6">
        <w:rPr>
          <w:rFonts w:ascii="Times New Roman" w:eastAsia="Times New Roman" w:hAnsi="Times New Roman" w:cs="Times New Roman"/>
          <w:color w:val="000000"/>
        </w:rPr>
        <w:t>, 291 U.S. 242, 54 S.Ct. 381 (1934).</w:t>
      </w:r>
    </w:p>
    <w:p w14:paraId="13CCF33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23" w:history="1">
        <w:r w:rsidRPr="00E157F6">
          <w:rPr>
            <w:rFonts w:ascii="Times New Roman" w:eastAsia="Times New Roman" w:hAnsi="Times New Roman" w:cs="Times New Roman"/>
            <w:i/>
            <w:iCs/>
            <w:color w:val="0000FF"/>
            <w:u w:val="single"/>
          </w:rPr>
          <w:t>Allen v. Industrial Accident Comm.</w:t>
        </w:r>
      </w:hyperlink>
      <w:r w:rsidRPr="00E157F6">
        <w:rPr>
          <w:rFonts w:ascii="Times New Roman" w:eastAsia="Times New Roman" w:hAnsi="Times New Roman" w:cs="Times New Roman"/>
          <w:color w:val="000000"/>
        </w:rPr>
        <w:t>, 3 Cal.2d 214, 43 P.2d 787 (1935): </w:t>
      </w:r>
      <w:r w:rsidRPr="00E157F6">
        <w:rPr>
          <w:rFonts w:ascii="Times New Roman" w:eastAsia="Times New Roman" w:hAnsi="Times New Roman" w:cs="Times New Roman"/>
          <w:color w:val="000000"/>
        </w:rPr>
        <w:br/>
        <w:t>Worker injured at Fort Miley, enclave subject to U.S. jurisdiction, sought Workmen's Comp. benefits; same denied because the Commission had no jurisdiction on federal property.</w:t>
      </w:r>
    </w:p>
    <w:p w14:paraId="389B910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24" w:history="1">
        <w:r w:rsidRPr="00E157F6">
          <w:rPr>
            <w:rFonts w:ascii="Times New Roman" w:eastAsia="Times New Roman" w:hAnsi="Times New Roman" w:cs="Times New Roman"/>
            <w:i/>
            <w:iCs/>
            <w:color w:val="0000FF"/>
            <w:u w:val="single"/>
          </w:rPr>
          <w:t>Standard Oil Co. of Calif. v. Johnson</w:t>
        </w:r>
      </w:hyperlink>
      <w:r w:rsidRPr="00E157F6">
        <w:rPr>
          <w:rFonts w:ascii="Times New Roman" w:eastAsia="Times New Roman" w:hAnsi="Times New Roman" w:cs="Times New Roman"/>
          <w:color w:val="000000"/>
        </w:rPr>
        <w:t>, 10 Cal.2d 758, 76 P.2d 1184 (1938): </w:t>
      </w:r>
      <w:r w:rsidRPr="00E157F6">
        <w:rPr>
          <w:rFonts w:ascii="Times New Roman" w:eastAsia="Times New Roman" w:hAnsi="Times New Roman" w:cs="Times New Roman"/>
          <w:color w:val="000000"/>
        </w:rPr>
        <w:br/>
        <w:t>Question of imposition of sales tax on gas in several national parks in California. Held, since legislative act reserved right to tax in cession acts, tax was collectible.</w:t>
      </w:r>
    </w:p>
    <w:p w14:paraId="4317595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25" w:history="1">
        <w:r w:rsidRPr="00E157F6">
          <w:rPr>
            <w:rFonts w:ascii="Times New Roman" w:eastAsia="Times New Roman" w:hAnsi="Times New Roman" w:cs="Times New Roman"/>
            <w:i/>
            <w:iCs/>
            <w:color w:val="0000FF"/>
            <w:u w:val="single"/>
          </w:rPr>
          <w:t>Martin v. Clinton Const. Co.</w:t>
        </w:r>
      </w:hyperlink>
      <w:r w:rsidRPr="00E157F6">
        <w:rPr>
          <w:rFonts w:ascii="Times New Roman" w:eastAsia="Times New Roman" w:hAnsi="Times New Roman" w:cs="Times New Roman"/>
          <w:color w:val="000000"/>
        </w:rPr>
        <w:t>, 105 P.2d 1029 (Cal.App. 1940): </w:t>
      </w:r>
      <w:r w:rsidRPr="00E157F6">
        <w:rPr>
          <w:rFonts w:ascii="Times New Roman" w:eastAsia="Times New Roman" w:hAnsi="Times New Roman" w:cs="Times New Roman"/>
          <w:color w:val="000000"/>
        </w:rPr>
        <w:br/>
        <w:t>Injury occurred during construction of San Francisco-Oakland bridge, which passes through Yerba Buena Island, in U.S. jurisdiction. Case deals with application of state comp. laws in such situations, identical to </w:t>
      </w:r>
      <w:r w:rsidRPr="00E157F6">
        <w:rPr>
          <w:rFonts w:ascii="Times New Roman" w:eastAsia="Times New Roman" w:hAnsi="Times New Roman" w:cs="Times New Roman"/>
          <w:i/>
          <w:iCs/>
          <w:color w:val="000000"/>
        </w:rPr>
        <w:t>Murray v. Joe Gerrick</w:t>
      </w:r>
      <w:r w:rsidRPr="00E157F6">
        <w:rPr>
          <w:rFonts w:ascii="Times New Roman" w:eastAsia="Times New Roman" w:hAnsi="Times New Roman" w:cs="Times New Roman"/>
          <w:color w:val="000000"/>
        </w:rPr>
        <w:t>.</w:t>
      </w:r>
    </w:p>
    <w:p w14:paraId="71CA2C8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26" w:history="1">
        <w:r w:rsidRPr="00E157F6">
          <w:rPr>
            <w:rFonts w:ascii="Times New Roman" w:eastAsia="Times New Roman" w:hAnsi="Times New Roman" w:cs="Times New Roman"/>
            <w:i/>
            <w:iCs/>
            <w:color w:val="0000FF"/>
            <w:u w:val="single"/>
          </w:rPr>
          <w:t>Consolidated Milk Producers for San Francisco v. Parker</w:t>
        </w:r>
      </w:hyperlink>
      <w:r w:rsidRPr="00E157F6">
        <w:rPr>
          <w:rFonts w:ascii="Times New Roman" w:eastAsia="Times New Roman" w:hAnsi="Times New Roman" w:cs="Times New Roman"/>
          <w:color w:val="000000"/>
        </w:rPr>
        <w:t>, 19 Cal.2d 815, 123 P.2d 440 (1942): </w:t>
      </w:r>
      <w:r w:rsidRPr="00E157F6">
        <w:rPr>
          <w:rFonts w:ascii="Times New Roman" w:eastAsia="Times New Roman" w:hAnsi="Times New Roman" w:cs="Times New Roman"/>
          <w:color w:val="000000"/>
        </w:rPr>
        <w:br/>
        <w:t>State law provided a milk producers' plan for marketing, but three sellers sold milk to Presidio in violation of plan. Court held plan could not be enforced inside Presidio, under the facts of the case.</w:t>
      </w:r>
    </w:p>
    <w:p w14:paraId="741A0D8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27" w:history="1">
        <w:r w:rsidRPr="00E157F6">
          <w:rPr>
            <w:rFonts w:ascii="Times New Roman" w:eastAsia="Times New Roman" w:hAnsi="Times New Roman" w:cs="Times New Roman"/>
            <w:i/>
            <w:iCs/>
            <w:color w:val="0000FF"/>
            <w:u w:val="single"/>
          </w:rPr>
          <w:t>Pacific Coast Dairy v. Department of Agriculture</w:t>
        </w:r>
      </w:hyperlink>
      <w:r w:rsidRPr="00E157F6">
        <w:rPr>
          <w:rFonts w:ascii="Times New Roman" w:eastAsia="Times New Roman" w:hAnsi="Times New Roman" w:cs="Times New Roman"/>
          <w:color w:val="000000"/>
        </w:rPr>
        <w:t>, 19 Cal.2d 818, 123 P.2d 442 (1942); reversed, </w:t>
      </w:r>
      <w:hyperlink r:id="rId28" w:history="1">
        <w:r w:rsidRPr="00E157F6">
          <w:rPr>
            <w:rFonts w:ascii="Times New Roman" w:eastAsia="Times New Roman" w:hAnsi="Times New Roman" w:cs="Times New Roman"/>
            <w:i/>
            <w:iCs/>
            <w:color w:val="0000FF"/>
            <w:u w:val="single"/>
          </w:rPr>
          <w:t>Pacific Coast Dairy v. Dept. of Agriculture</w:t>
        </w:r>
      </w:hyperlink>
      <w:r w:rsidRPr="00E157F6">
        <w:rPr>
          <w:rFonts w:ascii="Times New Roman" w:eastAsia="Times New Roman" w:hAnsi="Times New Roman" w:cs="Times New Roman"/>
          <w:color w:val="000000"/>
        </w:rPr>
        <w:t>, 318 U.S. 285, 63 S.Ct. 628 (1943): </w:t>
      </w:r>
      <w:r w:rsidRPr="00E157F6">
        <w:rPr>
          <w:rFonts w:ascii="Times New Roman" w:eastAsia="Times New Roman" w:hAnsi="Times New Roman" w:cs="Times New Roman"/>
          <w:color w:val="000000"/>
        </w:rPr>
        <w:br/>
        <w:t>Milk price controls of state inapplicable inside Moffett Field.</w:t>
      </w:r>
    </w:p>
    <w:p w14:paraId="2686DF8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8. </w:t>
      </w:r>
      <w:hyperlink r:id="rId29" w:history="1">
        <w:r w:rsidRPr="00E157F6">
          <w:rPr>
            <w:rFonts w:ascii="Times New Roman" w:eastAsia="Times New Roman" w:hAnsi="Times New Roman" w:cs="Times New Roman"/>
            <w:i/>
            <w:iCs/>
            <w:color w:val="0000FF"/>
            <w:u w:val="single"/>
          </w:rPr>
          <w:t>Johnson v. Morrill</w:t>
        </w:r>
      </w:hyperlink>
      <w:r w:rsidRPr="00E157F6">
        <w:rPr>
          <w:rFonts w:ascii="Times New Roman" w:eastAsia="Times New Roman" w:hAnsi="Times New Roman" w:cs="Times New Roman"/>
          <w:color w:val="000000"/>
        </w:rPr>
        <w:t>, 20 Cal.2d 446, 126 P.2d 873 (1942): </w:t>
      </w:r>
      <w:r w:rsidRPr="00E157F6">
        <w:rPr>
          <w:rFonts w:ascii="Times New Roman" w:eastAsia="Times New Roman" w:hAnsi="Times New Roman" w:cs="Times New Roman"/>
          <w:color w:val="000000"/>
        </w:rPr>
        <w:br/>
        <w:t>Defense workers living on federal property sought suffrage denied by county. Court held them entitled to vote because U.S. never accepted jurisdiction.</w:t>
      </w:r>
    </w:p>
    <w:p w14:paraId="1F39D08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9. </w:t>
      </w:r>
      <w:hyperlink r:id="rId30" w:history="1">
        <w:r w:rsidRPr="00E157F6">
          <w:rPr>
            <w:rFonts w:ascii="Times New Roman" w:eastAsia="Times New Roman" w:hAnsi="Times New Roman" w:cs="Times New Roman"/>
            <w:i/>
            <w:iCs/>
            <w:color w:val="0000FF"/>
            <w:u w:val="single"/>
          </w:rPr>
          <w:t>People v. Brown</w:t>
        </w:r>
      </w:hyperlink>
      <w:r w:rsidRPr="00E157F6">
        <w:rPr>
          <w:rFonts w:ascii="Times New Roman" w:eastAsia="Times New Roman" w:hAnsi="Times New Roman" w:cs="Times New Roman"/>
          <w:color w:val="000000"/>
        </w:rPr>
        <w:t>, 69 Cal. App.2d 602, 159 P.2d 686 (1945): </w:t>
      </w:r>
      <w:r w:rsidRPr="00E157F6">
        <w:rPr>
          <w:rFonts w:ascii="Times New Roman" w:eastAsia="Times New Roman" w:hAnsi="Times New Roman" w:cs="Times New Roman"/>
          <w:color w:val="000000"/>
        </w:rPr>
        <w:br/>
        <w:t>Robbery at Naval Ordnance Training Station and defendant contended there was no state jurisdiction. Court held that there was presumption of state jurisdiction, and a defendant had to prove lack thereof by cession of state and acceptance by U.S.</w:t>
      </w:r>
    </w:p>
    <w:p w14:paraId="080285E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10. </w:t>
      </w:r>
      <w:hyperlink r:id="rId31" w:history="1">
        <w:r w:rsidRPr="00E157F6">
          <w:rPr>
            <w:rFonts w:ascii="Times New Roman" w:eastAsia="Times New Roman" w:hAnsi="Times New Roman" w:cs="Times New Roman"/>
            <w:i/>
            <w:iCs/>
            <w:color w:val="0000FF"/>
            <w:u w:val="single"/>
          </w:rPr>
          <w:t>Arapajolu v. McMenamin</w:t>
        </w:r>
      </w:hyperlink>
      <w:r w:rsidRPr="00E157F6">
        <w:rPr>
          <w:rFonts w:ascii="Times New Roman" w:eastAsia="Times New Roman" w:hAnsi="Times New Roman" w:cs="Times New Roman"/>
          <w:color w:val="000000"/>
        </w:rPr>
        <w:t>, 113 Cal. App.2d 824, 249 P.2d 318 (1952): </w:t>
      </w:r>
      <w:r w:rsidRPr="00E157F6">
        <w:rPr>
          <w:rFonts w:ascii="Times New Roman" w:eastAsia="Times New Roman" w:hAnsi="Times New Roman" w:cs="Times New Roman"/>
          <w:color w:val="000000"/>
        </w:rPr>
        <w:br/>
        <w:t>Residents of federal enclaves held entitled to vote.</w:t>
      </w:r>
    </w:p>
    <w:p w14:paraId="63D75F6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11. </w:t>
      </w:r>
      <w:hyperlink r:id="rId32" w:history="1">
        <w:r w:rsidRPr="00E157F6">
          <w:rPr>
            <w:rFonts w:ascii="Times New Roman" w:eastAsia="Times New Roman" w:hAnsi="Times New Roman" w:cs="Times New Roman"/>
            <w:i/>
            <w:iCs/>
            <w:color w:val="0000FF"/>
            <w:u w:val="single"/>
          </w:rPr>
          <w:t>In re Terry Y.</w:t>
        </w:r>
      </w:hyperlink>
      <w:r w:rsidRPr="00E157F6">
        <w:rPr>
          <w:rFonts w:ascii="Times New Roman" w:eastAsia="Times New Roman" w:hAnsi="Times New Roman" w:cs="Times New Roman"/>
          <w:color w:val="000000"/>
        </w:rPr>
        <w:t>, 101 Cal. App.3d 178, 161 Cal. Rptr. 452 (1980): </w:t>
      </w:r>
      <w:r w:rsidRPr="00E157F6">
        <w:rPr>
          <w:rFonts w:ascii="Times New Roman" w:eastAsia="Times New Roman" w:hAnsi="Times New Roman" w:cs="Times New Roman"/>
          <w:color w:val="000000"/>
        </w:rPr>
        <w:br/>
        <w:t>Jurisdictional principles discussed in youthful offender case.</w:t>
      </w:r>
    </w:p>
    <w:p w14:paraId="587401FB"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COLORADO</w:t>
      </w:r>
    </w:p>
    <w:p w14:paraId="757CD4E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33" w:history="1">
        <w:r w:rsidRPr="00E157F6">
          <w:rPr>
            <w:rFonts w:ascii="Times New Roman" w:eastAsia="Times New Roman" w:hAnsi="Times New Roman" w:cs="Times New Roman"/>
            <w:i/>
            <w:iCs/>
            <w:color w:val="0000FF"/>
            <w:u w:val="single"/>
          </w:rPr>
          <w:t>Merrill v. Shearston</w:t>
        </w:r>
      </w:hyperlink>
      <w:r w:rsidRPr="00E157F6">
        <w:rPr>
          <w:rFonts w:ascii="Times New Roman" w:eastAsia="Times New Roman" w:hAnsi="Times New Roman" w:cs="Times New Roman"/>
          <w:color w:val="000000"/>
        </w:rPr>
        <w:t>, 73 Colo. 230, 214 P. 540 (1923): </w:t>
      </w:r>
      <w:r w:rsidRPr="00E157F6">
        <w:rPr>
          <w:rFonts w:ascii="Times New Roman" w:eastAsia="Times New Roman" w:hAnsi="Times New Roman" w:cs="Times New Roman"/>
          <w:color w:val="000000"/>
        </w:rPr>
        <w:br/>
        <w:t>Residents of veterans hospital held not entitled to vote in state elections.</w:t>
      </w:r>
    </w:p>
    <w:p w14:paraId="51013A4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34" w:history="1">
        <w:r w:rsidRPr="00E157F6">
          <w:rPr>
            <w:rFonts w:ascii="Times New Roman" w:eastAsia="Times New Roman" w:hAnsi="Times New Roman" w:cs="Times New Roman"/>
            <w:i/>
            <w:iCs/>
            <w:color w:val="0000FF"/>
            <w:u w:val="single"/>
          </w:rPr>
          <w:t>Bd. of County Commissioners of County of Arrapahoe v. Donoho</w:t>
        </w:r>
      </w:hyperlink>
      <w:r w:rsidRPr="00E157F6">
        <w:rPr>
          <w:rFonts w:ascii="Times New Roman" w:eastAsia="Times New Roman" w:hAnsi="Times New Roman" w:cs="Times New Roman"/>
          <w:color w:val="000000"/>
        </w:rPr>
        <w:t>, 144 Colo. 321, 356 P.2d 267 (1960): </w:t>
      </w:r>
      <w:r w:rsidRPr="00E157F6">
        <w:rPr>
          <w:rFonts w:ascii="Times New Roman" w:eastAsia="Times New Roman" w:hAnsi="Times New Roman" w:cs="Times New Roman"/>
          <w:color w:val="000000"/>
        </w:rPr>
        <w:br/>
        <w:t>County sought to curtail welfare benefits being paid to resident of Fort Logan, a federal enclave. Court held resident could receive benefits. Case cites major jurisdictional cases.</w:t>
      </w:r>
    </w:p>
    <w:p w14:paraId="37266A6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35" w:history="1">
        <w:r w:rsidRPr="00E157F6">
          <w:rPr>
            <w:rFonts w:ascii="Times New Roman" w:eastAsia="Times New Roman" w:hAnsi="Times New Roman" w:cs="Times New Roman"/>
            <w:i/>
            <w:iCs/>
            <w:color w:val="0000FF"/>
            <w:u w:val="single"/>
          </w:rPr>
          <w:t>People v. Sullivan</w:t>
        </w:r>
      </w:hyperlink>
      <w:r w:rsidRPr="00E157F6">
        <w:rPr>
          <w:rFonts w:ascii="Times New Roman" w:eastAsia="Times New Roman" w:hAnsi="Times New Roman" w:cs="Times New Roman"/>
          <w:color w:val="000000"/>
        </w:rPr>
        <w:t>, 151 Colo. 434, 378 P.2d 633 (1963): </w:t>
      </w:r>
      <w:r w:rsidRPr="00E157F6">
        <w:rPr>
          <w:rFonts w:ascii="Times New Roman" w:eastAsia="Times New Roman" w:hAnsi="Times New Roman" w:cs="Times New Roman"/>
          <w:color w:val="000000"/>
        </w:rPr>
        <w:br/>
        <w:t>State prosecution for theft occurring on federal property. Court held that state had criminal jurisdiction over property because U.S. failed to accept jurisdiction.</w:t>
      </w:r>
    </w:p>
    <w:p w14:paraId="57CD91E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36" w:history="1">
        <w:r w:rsidRPr="00E157F6">
          <w:rPr>
            <w:rFonts w:ascii="Times New Roman" w:eastAsia="Times New Roman" w:hAnsi="Times New Roman" w:cs="Times New Roman"/>
            <w:i/>
            <w:iCs/>
            <w:color w:val="0000FF"/>
            <w:u w:val="single"/>
          </w:rPr>
          <w:t>Johnson v. City and County of Denver</w:t>
        </w:r>
      </w:hyperlink>
      <w:r w:rsidRPr="00E157F6">
        <w:rPr>
          <w:rFonts w:ascii="Times New Roman" w:eastAsia="Times New Roman" w:hAnsi="Times New Roman" w:cs="Times New Roman"/>
          <w:color w:val="000000"/>
        </w:rPr>
        <w:t>, 186 Colo. 398, 527 P.2d 883 (1974): </w:t>
      </w:r>
      <w:r w:rsidRPr="00E157F6">
        <w:rPr>
          <w:rFonts w:ascii="Times New Roman" w:eastAsia="Times New Roman" w:hAnsi="Times New Roman" w:cs="Times New Roman"/>
          <w:color w:val="000000"/>
        </w:rPr>
        <w:br/>
        <w:t>Federal employees prosecuted for failure to pay occupational tax. U.S. had jurisdiction at place where these employees worked. Court held tax was not income tax for Buck Act purposes, and ruled Denver had no jurisdiction to levy tax in question.</w:t>
      </w:r>
    </w:p>
    <w:p w14:paraId="0462BDC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37" w:history="1">
        <w:r w:rsidRPr="00E157F6">
          <w:rPr>
            <w:rFonts w:ascii="Times New Roman" w:eastAsia="Times New Roman" w:hAnsi="Times New Roman" w:cs="Times New Roman"/>
            <w:i/>
            <w:iCs/>
            <w:color w:val="0000FF"/>
            <w:u w:val="single"/>
          </w:rPr>
          <w:t>Rountree v. City and County of Denver</w:t>
        </w:r>
      </w:hyperlink>
      <w:r w:rsidRPr="00E157F6">
        <w:rPr>
          <w:rFonts w:ascii="Times New Roman" w:eastAsia="Times New Roman" w:hAnsi="Times New Roman" w:cs="Times New Roman"/>
          <w:color w:val="000000"/>
        </w:rPr>
        <w:t>, 197 Colo. 497, 596 P.2d 739 (1979): </w:t>
      </w:r>
      <w:r w:rsidRPr="00E157F6">
        <w:rPr>
          <w:rFonts w:ascii="Times New Roman" w:eastAsia="Times New Roman" w:hAnsi="Times New Roman" w:cs="Times New Roman"/>
          <w:color w:val="000000"/>
        </w:rPr>
        <w:br/>
        <w:t>Denver occupational tax challenged by USPS employees. Court reversed its position in Johnson and overruled it; Court held that the Denver occupational tax was an income tax which could via the Buck Act be imposed on federal employees.</w:t>
      </w:r>
    </w:p>
    <w:p w14:paraId="5B1869D7"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CONNECTICUT</w:t>
      </w:r>
    </w:p>
    <w:p w14:paraId="52A14D6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38" w:history="1">
        <w:r w:rsidRPr="00E157F6">
          <w:rPr>
            <w:rFonts w:ascii="Times New Roman" w:eastAsia="Times New Roman" w:hAnsi="Times New Roman" w:cs="Times New Roman"/>
            <w:i/>
            <w:iCs/>
            <w:color w:val="0000FF"/>
            <w:u w:val="single"/>
          </w:rPr>
          <w:t>State v. Stonybrook, Inc.</w:t>
        </w:r>
      </w:hyperlink>
      <w:r w:rsidRPr="00E157F6">
        <w:rPr>
          <w:rFonts w:ascii="Times New Roman" w:eastAsia="Times New Roman" w:hAnsi="Times New Roman" w:cs="Times New Roman"/>
          <w:color w:val="000000"/>
        </w:rPr>
        <w:t>, 149 Conn. 492, 181 A.2d 601 (1962): </w:t>
      </w:r>
      <w:r w:rsidRPr="00E157F6">
        <w:rPr>
          <w:rFonts w:ascii="Times New Roman" w:eastAsia="Times New Roman" w:hAnsi="Times New Roman" w:cs="Times New Roman"/>
          <w:color w:val="000000"/>
        </w:rPr>
        <w:br/>
        <w:t>U.S. owned government housing which did not comply with local building code. When later sold to Stonybrook, state prosecution for violations of code was upheld as within state jurisdiction.</w:t>
      </w:r>
    </w:p>
    <w:p w14:paraId="11240CC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39" w:history="1">
        <w:r w:rsidRPr="00E157F6">
          <w:rPr>
            <w:rFonts w:ascii="Times New Roman" w:eastAsia="Times New Roman" w:hAnsi="Times New Roman" w:cs="Times New Roman"/>
            <w:i/>
            <w:iCs/>
            <w:color w:val="0000FF"/>
            <w:u w:val="single"/>
          </w:rPr>
          <w:t>Dupuis v. Submarine Base Credit Union, Inc.</w:t>
        </w:r>
      </w:hyperlink>
      <w:r w:rsidRPr="00E157F6">
        <w:rPr>
          <w:rFonts w:ascii="Times New Roman" w:eastAsia="Times New Roman" w:hAnsi="Times New Roman" w:cs="Times New Roman"/>
          <w:color w:val="000000"/>
        </w:rPr>
        <w:t>, 170 Conn. 344, 365 A.2d 1093 (1976): </w:t>
      </w:r>
      <w:r w:rsidRPr="00E157F6">
        <w:rPr>
          <w:rFonts w:ascii="Times New Roman" w:eastAsia="Times New Roman" w:hAnsi="Times New Roman" w:cs="Times New Roman"/>
          <w:color w:val="000000"/>
        </w:rPr>
        <w:br/>
        <w:t>Credit union at submarine base held subject to building code of municipality, since there was no federal exclusive jurisdiction. The case cites major jurisdictional cases.</w:t>
      </w:r>
    </w:p>
    <w:p w14:paraId="2F0B7215"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DELAWARE</w:t>
      </w:r>
    </w:p>
    <w:p w14:paraId="65245B2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(NONE)</w:t>
      </w:r>
    </w:p>
    <w:p w14:paraId="3EC9EAF8"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FLORIDA</w:t>
      </w:r>
    </w:p>
    <w:p w14:paraId="6347F2F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40" w:history="1">
        <w:r w:rsidRPr="00E157F6">
          <w:rPr>
            <w:rFonts w:ascii="Times New Roman" w:eastAsia="Times New Roman" w:hAnsi="Times New Roman" w:cs="Times New Roman"/>
            <w:i/>
            <w:iCs/>
            <w:color w:val="0000FF"/>
            <w:u w:val="single"/>
          </w:rPr>
          <w:t>Valverde v. Valverde</w:t>
        </w:r>
      </w:hyperlink>
      <w:r w:rsidRPr="00E157F6">
        <w:rPr>
          <w:rFonts w:ascii="Times New Roman" w:eastAsia="Times New Roman" w:hAnsi="Times New Roman" w:cs="Times New Roman"/>
          <w:color w:val="000000"/>
        </w:rPr>
        <w:t>, 121 Fla. 576, 164 So. 287 (1935): </w:t>
      </w:r>
      <w:r w:rsidRPr="00E157F6">
        <w:rPr>
          <w:rFonts w:ascii="Times New Roman" w:eastAsia="Times New Roman" w:hAnsi="Times New Roman" w:cs="Times New Roman"/>
          <w:color w:val="000000"/>
        </w:rPr>
        <w:br/>
        <w:t>Divorce action, with defendant contending his residence on federal property deprived state court of jurisdiction. Court held state court had jurisdiction because state had concurrent jurisdiction over U.S. property.</w:t>
      </w:r>
    </w:p>
    <w:p w14:paraId="5A41343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41" w:history="1">
        <w:r w:rsidRPr="00E157F6">
          <w:rPr>
            <w:rFonts w:ascii="Times New Roman" w:eastAsia="Times New Roman" w:hAnsi="Times New Roman" w:cs="Times New Roman"/>
            <w:i/>
            <w:iCs/>
            <w:color w:val="0000FF"/>
            <w:u w:val="single"/>
          </w:rPr>
          <w:t>Bancroft Inv. Corp. v. City of Jacksonville</w:t>
        </w:r>
      </w:hyperlink>
      <w:r w:rsidRPr="00E157F6">
        <w:rPr>
          <w:rFonts w:ascii="Times New Roman" w:eastAsia="Times New Roman" w:hAnsi="Times New Roman" w:cs="Times New Roman"/>
          <w:color w:val="000000"/>
        </w:rPr>
        <w:t>, 157 Fla. 546, 27 So.2d 162 (1946): </w:t>
      </w:r>
      <w:r w:rsidRPr="00E157F6">
        <w:rPr>
          <w:rFonts w:ascii="Times New Roman" w:eastAsia="Times New Roman" w:hAnsi="Times New Roman" w:cs="Times New Roman"/>
          <w:color w:val="000000"/>
        </w:rPr>
        <w:br/>
        <w:t>Court first held that U.S. property sold via real estate sales contract could not be taxed; but, court reversed after decision in </w:t>
      </w:r>
      <w:r w:rsidRPr="00E157F6">
        <w:rPr>
          <w:rFonts w:ascii="Times New Roman" w:eastAsia="Times New Roman" w:hAnsi="Times New Roman" w:cs="Times New Roman"/>
          <w:i/>
          <w:iCs/>
          <w:color w:val="000000"/>
        </w:rPr>
        <w:t>SRA</w:t>
      </w:r>
      <w:r w:rsidRPr="00E157F6">
        <w:rPr>
          <w:rFonts w:ascii="Times New Roman" w:eastAsia="Times New Roman" w:hAnsi="Times New Roman" w:cs="Times New Roman"/>
          <w:color w:val="000000"/>
        </w:rPr>
        <w:t>.</w:t>
      </w:r>
    </w:p>
    <w:p w14:paraId="127D0231"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42" w:history="1">
        <w:r w:rsidRPr="00E157F6">
          <w:rPr>
            <w:rFonts w:ascii="Times New Roman" w:eastAsia="Times New Roman" w:hAnsi="Times New Roman" w:cs="Times New Roman"/>
            <w:i/>
            <w:iCs/>
            <w:color w:val="0000FF"/>
            <w:u w:val="single"/>
          </w:rPr>
          <w:t>Tampa Bay Garden Apts. v. Gay</w:t>
        </w:r>
      </w:hyperlink>
      <w:r w:rsidRPr="00E157F6">
        <w:rPr>
          <w:rFonts w:ascii="Times New Roman" w:eastAsia="Times New Roman" w:hAnsi="Times New Roman" w:cs="Times New Roman"/>
          <w:color w:val="000000"/>
        </w:rPr>
        <w:t>, 55 So.2d 739 (Fla. 1951): </w:t>
      </w:r>
      <w:r w:rsidRPr="00E157F6">
        <w:rPr>
          <w:rFonts w:ascii="Times New Roman" w:eastAsia="Times New Roman" w:hAnsi="Times New Roman" w:cs="Times New Roman"/>
          <w:color w:val="000000"/>
        </w:rPr>
        <w:br/>
        <w:t>State corporation leased property from U.S. at MacDill A.F.B. and built apartments but denied liability for state tax on rentals. Court held the tax valid.</w:t>
      </w:r>
    </w:p>
    <w:p w14:paraId="60C9CDF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43" w:history="1">
        <w:r w:rsidRPr="00E157F6">
          <w:rPr>
            <w:rFonts w:ascii="Times New Roman" w:eastAsia="Times New Roman" w:hAnsi="Times New Roman" w:cs="Times New Roman"/>
            <w:i/>
            <w:iCs/>
            <w:color w:val="0000FF"/>
            <w:u w:val="single"/>
          </w:rPr>
          <w:t>I.B.M. Corp. v. Vaughn</w:t>
        </w:r>
      </w:hyperlink>
      <w:r w:rsidRPr="00E157F6">
        <w:rPr>
          <w:rFonts w:ascii="Times New Roman" w:eastAsia="Times New Roman" w:hAnsi="Times New Roman" w:cs="Times New Roman"/>
          <w:color w:val="000000"/>
        </w:rPr>
        <w:t>, 98 So.2d 747 (Fla. 1957): </w:t>
      </w:r>
      <w:r w:rsidRPr="00E157F6">
        <w:rPr>
          <w:rFonts w:ascii="Times New Roman" w:eastAsia="Times New Roman" w:hAnsi="Times New Roman" w:cs="Times New Roman"/>
          <w:color w:val="000000"/>
        </w:rPr>
        <w:br/>
        <w:t>Vaughn had accounting machines rented to U.S.A.F. at Eglin Field and challenged state's ad valorem tax. Court held that county had no jurisdiction to tax.</w:t>
      </w:r>
    </w:p>
    <w:p w14:paraId="38EF7777"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GEORGIA</w:t>
      </w:r>
    </w:p>
    <w:p w14:paraId="55C6D7F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Dicks v. Dicks</w:t>
      </w:r>
      <w:r w:rsidRPr="00E157F6">
        <w:rPr>
          <w:rFonts w:ascii="Times New Roman" w:eastAsia="Times New Roman" w:hAnsi="Times New Roman" w:cs="Times New Roman"/>
          <w:color w:val="000000"/>
        </w:rPr>
        <w:t>, 177 Ga. 379, 170 S.E. 245 (1933): </w:t>
      </w:r>
      <w:r w:rsidRPr="00E157F6">
        <w:rPr>
          <w:rFonts w:ascii="Times New Roman" w:eastAsia="Times New Roman" w:hAnsi="Times New Roman" w:cs="Times New Roman"/>
          <w:color w:val="000000"/>
        </w:rPr>
        <w:br/>
        <w:t>Held, that army officer residing on U.S. property subject to its jurisdiction was not entitled to divorce in Georgia courts.</w:t>
      </w:r>
    </w:p>
    <w:p w14:paraId="4856E58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44" w:history="1">
        <w:r w:rsidRPr="00E157F6">
          <w:rPr>
            <w:rFonts w:ascii="Times New Roman" w:eastAsia="Times New Roman" w:hAnsi="Times New Roman" w:cs="Times New Roman"/>
            <w:i/>
            <w:iCs/>
            <w:color w:val="0000FF"/>
            <w:u w:val="single"/>
          </w:rPr>
          <w:t>Conley Housing Corp. v. Coleman</w:t>
        </w:r>
      </w:hyperlink>
      <w:r w:rsidRPr="00E157F6">
        <w:rPr>
          <w:rFonts w:ascii="Times New Roman" w:eastAsia="Times New Roman" w:hAnsi="Times New Roman" w:cs="Times New Roman"/>
          <w:color w:val="000000"/>
        </w:rPr>
        <w:t>, 211 Ga. 835, 89 S.E.2d 482 (1955): </w:t>
      </w:r>
      <w:r w:rsidRPr="00E157F6">
        <w:rPr>
          <w:rFonts w:ascii="Times New Roman" w:eastAsia="Times New Roman" w:hAnsi="Times New Roman" w:cs="Times New Roman"/>
          <w:color w:val="000000"/>
        </w:rPr>
        <w:br/>
        <w:t>Housing on U.S. property rented to private corporation held taxable by state.</w:t>
      </w:r>
    </w:p>
    <w:p w14:paraId="48AF857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45" w:history="1">
        <w:r w:rsidRPr="00E157F6">
          <w:rPr>
            <w:rFonts w:ascii="Times New Roman" w:eastAsia="Times New Roman" w:hAnsi="Times New Roman" w:cs="Times New Roman"/>
            <w:i/>
            <w:iCs/>
            <w:color w:val="0000FF"/>
            <w:u w:val="single"/>
          </w:rPr>
          <w:t>I.B.M. Corp. v. Evans</w:t>
        </w:r>
      </w:hyperlink>
      <w:r w:rsidRPr="00E157F6">
        <w:rPr>
          <w:rFonts w:ascii="Times New Roman" w:eastAsia="Times New Roman" w:hAnsi="Times New Roman" w:cs="Times New Roman"/>
          <w:color w:val="000000"/>
        </w:rPr>
        <w:t>, 213 Ga. 333, 99 S.E.2d 220 (1957): </w:t>
      </w:r>
      <w:r w:rsidRPr="00E157F6">
        <w:rPr>
          <w:rFonts w:ascii="Times New Roman" w:eastAsia="Times New Roman" w:hAnsi="Times New Roman" w:cs="Times New Roman"/>
          <w:color w:val="000000"/>
        </w:rPr>
        <w:br/>
        <w:t>Held, that private property on a federal enclave was subject to state taxation.</w:t>
      </w:r>
    </w:p>
    <w:p w14:paraId="10A00CE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46" w:history="1">
        <w:r w:rsidRPr="00E157F6">
          <w:rPr>
            <w:rFonts w:ascii="Times New Roman" w:eastAsia="Times New Roman" w:hAnsi="Times New Roman" w:cs="Times New Roman"/>
            <w:i/>
            <w:iCs/>
            <w:color w:val="0000FF"/>
            <w:u w:val="single"/>
          </w:rPr>
          <w:t>Brittain v. Reid</w:t>
        </w:r>
      </w:hyperlink>
      <w:r w:rsidRPr="00E157F6">
        <w:rPr>
          <w:rFonts w:ascii="Times New Roman" w:eastAsia="Times New Roman" w:hAnsi="Times New Roman" w:cs="Times New Roman"/>
          <w:color w:val="000000"/>
        </w:rPr>
        <w:t>, 220 Ga. 794, 141 S.E.2d 903 (1965): </w:t>
      </w:r>
      <w:r w:rsidRPr="00E157F6">
        <w:rPr>
          <w:rFonts w:ascii="Times New Roman" w:eastAsia="Times New Roman" w:hAnsi="Times New Roman" w:cs="Times New Roman"/>
          <w:color w:val="000000"/>
        </w:rPr>
        <w:br/>
        <w:t>Whether taxicabs could operate in federal fort was a question incapable of resolution by state courts.</w:t>
      </w:r>
    </w:p>
    <w:p w14:paraId="671B0E1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47" w:history="1">
        <w:r w:rsidRPr="00E157F6">
          <w:rPr>
            <w:rFonts w:ascii="Times New Roman" w:eastAsia="Times New Roman" w:hAnsi="Times New Roman" w:cs="Times New Roman"/>
            <w:i/>
            <w:iCs/>
            <w:color w:val="0000FF"/>
            <w:u w:val="single"/>
          </w:rPr>
          <w:t>Dobbins v. State</w:t>
        </w:r>
      </w:hyperlink>
      <w:r w:rsidRPr="00E157F6">
        <w:rPr>
          <w:rFonts w:ascii="Times New Roman" w:eastAsia="Times New Roman" w:hAnsi="Times New Roman" w:cs="Times New Roman"/>
          <w:color w:val="000000"/>
        </w:rPr>
        <w:t>, 114 Ga. App. 403, 151 S.E.2d 549 (1966): </w:t>
      </w:r>
      <w:r w:rsidRPr="00E157F6">
        <w:rPr>
          <w:rFonts w:ascii="Times New Roman" w:eastAsia="Times New Roman" w:hAnsi="Times New Roman" w:cs="Times New Roman"/>
          <w:color w:val="000000"/>
        </w:rPr>
        <w:br/>
        <w:t>Defendant convicted of DUI while driving on air force base; since U.S. never accepted jurisdiction over base, state court had jurisdiction.</w:t>
      </w:r>
    </w:p>
    <w:p w14:paraId="13F8A050"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HAWAII</w:t>
      </w:r>
    </w:p>
    <w:p w14:paraId="442ADEA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(NONE)</w:t>
      </w:r>
    </w:p>
    <w:p w14:paraId="3BAB777E"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IDAHO</w:t>
      </w:r>
    </w:p>
    <w:p w14:paraId="3C13EEA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48" w:history="1">
        <w:r w:rsidRPr="00E157F6">
          <w:rPr>
            <w:rFonts w:ascii="Times New Roman" w:eastAsia="Times New Roman" w:hAnsi="Times New Roman" w:cs="Times New Roman"/>
            <w:i/>
            <w:iCs/>
            <w:color w:val="0000FF"/>
            <w:u w:val="single"/>
          </w:rPr>
          <w:t>State ex rel Andrus v. Click</w:t>
        </w:r>
      </w:hyperlink>
      <w:r w:rsidRPr="00E157F6">
        <w:rPr>
          <w:rFonts w:ascii="Times New Roman" w:eastAsia="Times New Roman" w:hAnsi="Times New Roman" w:cs="Times New Roman"/>
          <w:color w:val="000000"/>
        </w:rPr>
        <w:t>, 97 Idaho 791, 554 P.2d 969 (1976): </w:t>
      </w:r>
      <w:r w:rsidRPr="00E157F6">
        <w:rPr>
          <w:rFonts w:ascii="Times New Roman" w:eastAsia="Times New Roman" w:hAnsi="Times New Roman" w:cs="Times New Roman"/>
          <w:color w:val="000000"/>
        </w:rPr>
        <w:br/>
        <w:t>State sought to enjoin mining activities in violation of state law occurring on federal property. Court found miners subject to state law, there being no conflict with federal law.</w:t>
      </w:r>
    </w:p>
    <w:p w14:paraId="63B8046A"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ILLINOIS</w:t>
      </w:r>
    </w:p>
    <w:p w14:paraId="258E3EB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49" w:history="1">
        <w:r w:rsidRPr="00E157F6">
          <w:rPr>
            <w:rFonts w:ascii="Times New Roman" w:eastAsia="Times New Roman" w:hAnsi="Times New Roman" w:cs="Times New Roman"/>
            <w:i/>
            <w:iCs/>
            <w:color w:val="0000FF"/>
            <w:u w:val="single"/>
          </w:rPr>
          <w:t>People v. Hammond</w:t>
        </w:r>
      </w:hyperlink>
      <w:r w:rsidRPr="00E157F6">
        <w:rPr>
          <w:rFonts w:ascii="Times New Roman" w:eastAsia="Times New Roman" w:hAnsi="Times New Roman" w:cs="Times New Roman"/>
          <w:color w:val="000000"/>
        </w:rPr>
        <w:t>, 1 Ill.2d 65, 115 N.E.2d 331 (1953): </w:t>
      </w:r>
      <w:r w:rsidRPr="00E157F6">
        <w:rPr>
          <w:rFonts w:ascii="Times New Roman" w:eastAsia="Times New Roman" w:hAnsi="Times New Roman" w:cs="Times New Roman"/>
          <w:color w:val="000000"/>
        </w:rPr>
        <w:br/>
        <w:t>Defendant committed burglary in IRS office and state prosecuted. In argument that state lacked jurisdiction over crime, court held that State had jurisdiction over all crimes and defendant had duty to prove U.S. had exclusive jurisdiction.</w:t>
      </w:r>
    </w:p>
    <w:p w14:paraId="5D097F2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50" w:history="1">
        <w:r w:rsidRPr="00E157F6">
          <w:rPr>
            <w:rFonts w:ascii="Times New Roman" w:eastAsia="Times New Roman" w:hAnsi="Times New Roman" w:cs="Times New Roman"/>
            <w:i/>
            <w:iCs/>
            <w:color w:val="0000FF"/>
            <w:u w:val="single"/>
          </w:rPr>
          <w:t>Sunbeam Corp. v. Central Housekeeping Mart</w:t>
        </w:r>
      </w:hyperlink>
      <w:r w:rsidRPr="00E157F6">
        <w:rPr>
          <w:rFonts w:ascii="Times New Roman" w:eastAsia="Times New Roman" w:hAnsi="Times New Roman" w:cs="Times New Roman"/>
          <w:color w:val="000000"/>
        </w:rPr>
        <w:t>, 2 Ill. App.2d 543, 120 N.E.2d 362 (1954): </w:t>
      </w:r>
      <w:r w:rsidRPr="00E157F6">
        <w:rPr>
          <w:rFonts w:ascii="Times New Roman" w:eastAsia="Times New Roman" w:hAnsi="Times New Roman" w:cs="Times New Roman"/>
          <w:color w:val="000000"/>
        </w:rPr>
        <w:br/>
        <w:t>An Illinois fair trade law was not applicable in a military post.</w:t>
      </w:r>
    </w:p>
    <w:p w14:paraId="5060A2C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51" w:history="1">
        <w:r w:rsidRPr="00E157F6">
          <w:rPr>
            <w:rFonts w:ascii="Times New Roman" w:eastAsia="Times New Roman" w:hAnsi="Times New Roman" w:cs="Times New Roman"/>
            <w:i/>
            <w:iCs/>
            <w:color w:val="0000FF"/>
            <w:u w:val="single"/>
          </w:rPr>
          <w:t>Thiele v. City of Chicago</w:t>
        </w:r>
      </w:hyperlink>
      <w:r w:rsidRPr="00E157F6">
        <w:rPr>
          <w:rFonts w:ascii="Times New Roman" w:eastAsia="Times New Roman" w:hAnsi="Times New Roman" w:cs="Times New Roman"/>
          <w:color w:val="000000"/>
        </w:rPr>
        <w:t>, 12 Ill.2d 218, 145 N.E.2d 637 (1957): </w:t>
      </w:r>
      <w:r w:rsidRPr="00E157F6">
        <w:rPr>
          <w:rFonts w:ascii="Times New Roman" w:eastAsia="Times New Roman" w:hAnsi="Times New Roman" w:cs="Times New Roman"/>
          <w:color w:val="000000"/>
        </w:rPr>
        <w:br/>
        <w:t>Food store, located on property of US for which state ceded exclusive jurisdiction, was not subject to municipal licensing.</w:t>
      </w:r>
    </w:p>
    <w:p w14:paraId="2650DC4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52" w:history="1">
        <w:r w:rsidRPr="00E157F6">
          <w:rPr>
            <w:rFonts w:ascii="Times New Roman" w:eastAsia="Times New Roman" w:hAnsi="Times New Roman" w:cs="Times New Roman"/>
            <w:i/>
            <w:iCs/>
            <w:color w:val="0000FF"/>
            <w:u w:val="single"/>
          </w:rPr>
          <w:t>People v. Greer</w:t>
        </w:r>
      </w:hyperlink>
      <w:r w:rsidRPr="00E157F6">
        <w:rPr>
          <w:rFonts w:ascii="Times New Roman" w:eastAsia="Times New Roman" w:hAnsi="Times New Roman" w:cs="Times New Roman"/>
          <w:color w:val="000000"/>
        </w:rPr>
        <w:t>, 30 Ill.2d 415, 197 N.E.2d 22 (1964): </w:t>
      </w:r>
      <w:r w:rsidRPr="00E157F6">
        <w:rPr>
          <w:rFonts w:ascii="Times New Roman" w:eastAsia="Times New Roman" w:hAnsi="Times New Roman" w:cs="Times New Roman"/>
          <w:color w:val="000000"/>
        </w:rPr>
        <w:br/>
        <w:t>Crime of murder at post office held subject to state's jurisdiction.</w:t>
      </w:r>
    </w:p>
    <w:p w14:paraId="071F1D35"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INDIANA</w:t>
      </w:r>
    </w:p>
    <w:p w14:paraId="4FB0416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State ex rel Cashman v. Board of Commissioners</w:t>
      </w:r>
      <w:r w:rsidRPr="00E157F6">
        <w:rPr>
          <w:rFonts w:ascii="Times New Roman" w:eastAsia="Times New Roman" w:hAnsi="Times New Roman" w:cs="Times New Roman"/>
          <w:color w:val="000000"/>
        </w:rPr>
        <w:t>, 153 Ind. 302, 54 N.E. 809 (1899): </w:t>
      </w:r>
      <w:r w:rsidRPr="00E157F6">
        <w:rPr>
          <w:rFonts w:ascii="Times New Roman" w:eastAsia="Times New Roman" w:hAnsi="Times New Roman" w:cs="Times New Roman"/>
          <w:color w:val="000000"/>
        </w:rPr>
        <w:br/>
        <w:t>Soldiers' home, owned by and in exclusive jurisdiction of US, was receded to state. Held, the home was now within state jurisdiction, and soldiers were eligible to vote.</w:t>
      </w:r>
    </w:p>
    <w:p w14:paraId="37CB2E9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53" w:history="1">
        <w:r w:rsidRPr="00E157F6">
          <w:rPr>
            <w:rFonts w:ascii="Times New Roman" w:eastAsia="Times New Roman" w:hAnsi="Times New Roman" w:cs="Times New Roman"/>
            <w:i/>
            <w:iCs/>
            <w:color w:val="0000FF"/>
            <w:u w:val="single"/>
          </w:rPr>
          <w:t>State v. Pearson Construction Company</w:t>
        </w:r>
      </w:hyperlink>
      <w:r w:rsidRPr="00E157F6">
        <w:rPr>
          <w:rFonts w:ascii="Times New Roman" w:eastAsia="Times New Roman" w:hAnsi="Times New Roman" w:cs="Times New Roman"/>
          <w:color w:val="000000"/>
        </w:rPr>
        <w:t>, 236 Ind. 602, 141 N.E.2d 448 (1957): </w:t>
      </w:r>
      <w:r w:rsidRPr="00E157F6">
        <w:rPr>
          <w:rFonts w:ascii="Times New Roman" w:eastAsia="Times New Roman" w:hAnsi="Times New Roman" w:cs="Times New Roman"/>
          <w:color w:val="000000"/>
        </w:rPr>
        <w:br/>
        <w:t>Court held state income tax was applicable to federal enclaves via the Buck Act.</w:t>
      </w:r>
    </w:p>
    <w:p w14:paraId="08C74CF2"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IOWA</w:t>
      </w:r>
    </w:p>
    <w:p w14:paraId="60DF9D9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54" w:history="1">
        <w:r w:rsidRPr="00E157F6">
          <w:rPr>
            <w:rFonts w:ascii="Times New Roman" w:eastAsia="Times New Roman" w:hAnsi="Times New Roman" w:cs="Times New Roman"/>
            <w:i/>
            <w:iCs/>
            <w:color w:val="0000FF"/>
            <w:u w:val="single"/>
          </w:rPr>
          <w:t>Harris v. Harris</w:t>
        </w:r>
      </w:hyperlink>
      <w:r w:rsidRPr="00E157F6">
        <w:rPr>
          <w:rFonts w:ascii="Times New Roman" w:eastAsia="Times New Roman" w:hAnsi="Times New Roman" w:cs="Times New Roman"/>
          <w:color w:val="000000"/>
        </w:rPr>
        <w:t>, 205 Iowa 108, 215 N.W. 661 (1927): </w:t>
      </w:r>
      <w:r w:rsidRPr="00E157F6">
        <w:rPr>
          <w:rFonts w:ascii="Times New Roman" w:eastAsia="Times New Roman" w:hAnsi="Times New Roman" w:cs="Times New Roman"/>
          <w:color w:val="000000"/>
        </w:rPr>
        <w:br/>
        <w:t>Held, army officer could maintain divorce action.</w:t>
      </w:r>
    </w:p>
    <w:p w14:paraId="7DAD236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55" w:history="1">
        <w:r w:rsidRPr="00E157F6">
          <w:rPr>
            <w:rFonts w:ascii="Times New Roman" w:eastAsia="Times New Roman" w:hAnsi="Times New Roman" w:cs="Times New Roman"/>
            <w:i/>
            <w:iCs/>
            <w:color w:val="0000FF"/>
            <w:u w:val="single"/>
          </w:rPr>
          <w:t>Northwestern Casualty &amp; Surety Co. v. Conaway</w:t>
        </w:r>
      </w:hyperlink>
      <w:r w:rsidRPr="00E157F6">
        <w:rPr>
          <w:rFonts w:ascii="Times New Roman" w:eastAsia="Times New Roman" w:hAnsi="Times New Roman" w:cs="Times New Roman"/>
          <w:color w:val="000000"/>
        </w:rPr>
        <w:t>, 210 Iowa 126, 230 N.W. 548 (1930): </w:t>
      </w:r>
      <w:r w:rsidRPr="00E157F6">
        <w:rPr>
          <w:rFonts w:ascii="Times New Roman" w:eastAsia="Times New Roman" w:hAnsi="Times New Roman" w:cs="Times New Roman"/>
          <w:color w:val="000000"/>
        </w:rPr>
        <w:br/>
        <w:t>Conaway was officer in Army in Minnesota and was served with process in civil action while there. In action in Iowa, court upheld judgment by finding he was amenable to process notwithstanding.</w:t>
      </w:r>
    </w:p>
    <w:p w14:paraId="76345B84"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KANSAS</w:t>
      </w:r>
    </w:p>
    <w:p w14:paraId="51A7D83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56" w:history="1">
        <w:r w:rsidRPr="00E157F6">
          <w:rPr>
            <w:rFonts w:ascii="Times New Roman" w:eastAsia="Times New Roman" w:hAnsi="Times New Roman" w:cs="Times New Roman"/>
            <w:i/>
            <w:iCs/>
            <w:color w:val="0000FF"/>
            <w:u w:val="single"/>
          </w:rPr>
          <w:t>Craig v. Craig</w:t>
        </w:r>
      </w:hyperlink>
      <w:r w:rsidRPr="00E157F6">
        <w:rPr>
          <w:rFonts w:ascii="Times New Roman" w:eastAsia="Times New Roman" w:hAnsi="Times New Roman" w:cs="Times New Roman"/>
          <w:color w:val="000000"/>
        </w:rPr>
        <w:t>, 143 Kan. 624, 56 P.2d 464 (1936): </w:t>
      </w:r>
      <w:r w:rsidRPr="00E157F6">
        <w:rPr>
          <w:rFonts w:ascii="Times New Roman" w:eastAsia="Times New Roman" w:hAnsi="Times New Roman" w:cs="Times New Roman"/>
          <w:color w:val="000000"/>
        </w:rPr>
        <w:br/>
        <w:t>Courts of Kansas open to residents of federal enclaves for divorce purposes.</w:t>
      </w:r>
    </w:p>
    <w:p w14:paraId="2F1E297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Herken v. Glynn</w:t>
      </w:r>
      <w:r w:rsidRPr="00E157F6">
        <w:rPr>
          <w:rFonts w:ascii="Times New Roman" w:eastAsia="Times New Roman" w:hAnsi="Times New Roman" w:cs="Times New Roman"/>
          <w:color w:val="000000"/>
        </w:rPr>
        <w:t>, 151 Kan. 855, 101 P.2d 946 (1940): </w:t>
      </w:r>
      <w:r w:rsidRPr="00E157F6">
        <w:rPr>
          <w:rFonts w:ascii="Times New Roman" w:eastAsia="Times New Roman" w:hAnsi="Times New Roman" w:cs="Times New Roman"/>
          <w:color w:val="000000"/>
        </w:rPr>
        <w:br/>
        <w:t>Contest over election involving soldiers at disabled soldiers' home who voted in election. Held, that soldiers in home within U.S. jurisdiction were not entitled to vote.</w:t>
      </w:r>
    </w:p>
    <w:p w14:paraId="3329AD9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r w:rsidRPr="00E157F6">
        <w:rPr>
          <w:rFonts w:ascii="Times New Roman" w:eastAsia="Times New Roman" w:hAnsi="Times New Roman" w:cs="Times New Roman"/>
          <w:i/>
          <w:iCs/>
          <w:color w:val="000000"/>
        </w:rPr>
        <w:t>State ex rel Parker v. Corcoran</w:t>
      </w:r>
      <w:r w:rsidRPr="00E157F6">
        <w:rPr>
          <w:rFonts w:ascii="Times New Roman" w:eastAsia="Times New Roman" w:hAnsi="Times New Roman" w:cs="Times New Roman"/>
          <w:color w:val="000000"/>
        </w:rPr>
        <w:t>, 155 Kan. 714, 128 P.2d 999 (1942): </w:t>
      </w:r>
      <w:r w:rsidRPr="00E157F6">
        <w:rPr>
          <w:rFonts w:ascii="Times New Roman" w:eastAsia="Times New Roman" w:hAnsi="Times New Roman" w:cs="Times New Roman"/>
          <w:color w:val="000000"/>
        </w:rPr>
        <w:br/>
        <w:t>Voting case decided by rule in </w:t>
      </w:r>
      <w:r w:rsidRPr="00E157F6">
        <w:rPr>
          <w:rFonts w:ascii="Times New Roman" w:eastAsia="Times New Roman" w:hAnsi="Times New Roman" w:cs="Times New Roman"/>
          <w:i/>
          <w:iCs/>
          <w:color w:val="000000"/>
        </w:rPr>
        <w:t>Herken</w:t>
      </w:r>
      <w:r w:rsidRPr="00E157F6">
        <w:rPr>
          <w:rFonts w:ascii="Times New Roman" w:eastAsia="Times New Roman" w:hAnsi="Times New Roman" w:cs="Times New Roman"/>
          <w:color w:val="000000"/>
        </w:rPr>
        <w:t>.</w:t>
      </w:r>
    </w:p>
    <w:p w14:paraId="60F67C1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r w:rsidRPr="00E157F6">
        <w:rPr>
          <w:rFonts w:ascii="Times New Roman" w:eastAsia="Times New Roman" w:hAnsi="Times New Roman" w:cs="Times New Roman"/>
          <w:i/>
          <w:iCs/>
          <w:color w:val="000000"/>
        </w:rPr>
        <w:t>Miller v. Hickory Grove School Board</w:t>
      </w:r>
      <w:r w:rsidRPr="00E157F6">
        <w:rPr>
          <w:rFonts w:ascii="Times New Roman" w:eastAsia="Times New Roman" w:hAnsi="Times New Roman" w:cs="Times New Roman"/>
          <w:color w:val="000000"/>
        </w:rPr>
        <w:t>, 162 Kan. 528, 178 P.2d 214 (1947): </w:t>
      </w:r>
      <w:r w:rsidRPr="00E157F6">
        <w:rPr>
          <w:rFonts w:ascii="Times New Roman" w:eastAsia="Times New Roman" w:hAnsi="Times New Roman" w:cs="Times New Roman"/>
          <w:color w:val="000000"/>
        </w:rPr>
        <w:br/>
        <w:t>Held that federal enclave, a military base, was outside the laws of the state.</w:t>
      </w:r>
    </w:p>
    <w:p w14:paraId="6B0425B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57" w:history="1">
        <w:r w:rsidRPr="00E157F6">
          <w:rPr>
            <w:rFonts w:ascii="Times New Roman" w:eastAsia="Times New Roman" w:hAnsi="Times New Roman" w:cs="Times New Roman"/>
            <w:i/>
            <w:iCs/>
            <w:color w:val="0000FF"/>
            <w:u w:val="single"/>
          </w:rPr>
          <w:t>In re Armed Forces Cooperative Insuring Assn.</w:t>
        </w:r>
      </w:hyperlink>
      <w:r w:rsidRPr="00E157F6">
        <w:rPr>
          <w:rFonts w:ascii="Times New Roman" w:eastAsia="Times New Roman" w:hAnsi="Times New Roman" w:cs="Times New Roman"/>
          <w:color w:val="000000"/>
        </w:rPr>
        <w:t>, 5 Kan. App.2d 787, 625 P.2d 11 (1981): </w:t>
      </w:r>
      <w:r w:rsidRPr="00E157F6">
        <w:rPr>
          <w:rFonts w:ascii="Times New Roman" w:eastAsia="Times New Roman" w:hAnsi="Times New Roman" w:cs="Times New Roman"/>
          <w:color w:val="000000"/>
        </w:rPr>
        <w:br/>
        <w:t>Association was a mail order insurance business located in Fort Leavenworth. Court held that state could not assess ad valorem tax on the property of the association as this entity was not taxable via state reservation to tax corporations in enclave.</w:t>
      </w:r>
    </w:p>
    <w:p w14:paraId="19280519"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KENTUCKY</w:t>
      </w:r>
    </w:p>
    <w:p w14:paraId="2F58504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Henry Bickel Co. v. Wright's Admin.</w:t>
      </w:r>
      <w:r w:rsidRPr="00E157F6">
        <w:rPr>
          <w:rFonts w:ascii="Times New Roman" w:eastAsia="Times New Roman" w:hAnsi="Times New Roman" w:cs="Times New Roman"/>
          <w:color w:val="000000"/>
        </w:rPr>
        <w:t>, 180 Ky. 181, 202 S.W. 672 (1918): </w:t>
      </w:r>
      <w:r w:rsidRPr="00E157F6">
        <w:rPr>
          <w:rFonts w:ascii="Times New Roman" w:eastAsia="Times New Roman" w:hAnsi="Times New Roman" w:cs="Times New Roman"/>
          <w:color w:val="000000"/>
        </w:rPr>
        <w:br/>
        <w:t>Canal, alleged to be in U.S. jurisdiction, was the site of a wrongful death. At trial, defense attempted to aver, but totally failed to prove, the canal was in U.S. jurisdiction. Court held that defense had to aver and prove there was no state jurisdiction.</w:t>
      </w:r>
    </w:p>
    <w:p w14:paraId="6A0D40A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58" w:history="1">
        <w:r w:rsidRPr="00E157F6">
          <w:rPr>
            <w:rFonts w:ascii="Times New Roman" w:eastAsia="Times New Roman" w:hAnsi="Times New Roman" w:cs="Times New Roman"/>
            <w:i/>
            <w:iCs/>
            <w:color w:val="0000FF"/>
            <w:u w:val="single"/>
          </w:rPr>
          <w:t>Commonwealth v. King</w:t>
        </w:r>
      </w:hyperlink>
      <w:r w:rsidRPr="00E157F6">
        <w:rPr>
          <w:rFonts w:ascii="Times New Roman" w:eastAsia="Times New Roman" w:hAnsi="Times New Roman" w:cs="Times New Roman"/>
          <w:color w:val="000000"/>
        </w:rPr>
        <w:t>, 252 Ky. 699, 68 S.W.2d 45 (1934): </w:t>
      </w:r>
      <w:r w:rsidRPr="00E157F6">
        <w:rPr>
          <w:rFonts w:ascii="Times New Roman" w:eastAsia="Times New Roman" w:hAnsi="Times New Roman" w:cs="Times New Roman"/>
          <w:color w:val="000000"/>
        </w:rPr>
        <w:br/>
        <w:t>Indictment for making false entries on books of a bank "within Ft. Knox." Since Ft. Knox was in U.S. jurisdiction, court held state indictment was properly dismissed.</w:t>
      </w:r>
    </w:p>
    <w:p w14:paraId="19757C91"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r w:rsidRPr="00E157F6">
        <w:rPr>
          <w:rFonts w:ascii="Times New Roman" w:eastAsia="Times New Roman" w:hAnsi="Times New Roman" w:cs="Times New Roman"/>
          <w:i/>
          <w:iCs/>
          <w:color w:val="000000"/>
        </w:rPr>
        <w:t>Davis v. Howard</w:t>
      </w:r>
      <w:r w:rsidRPr="00E157F6">
        <w:rPr>
          <w:rFonts w:ascii="Times New Roman" w:eastAsia="Times New Roman" w:hAnsi="Times New Roman" w:cs="Times New Roman"/>
          <w:color w:val="000000"/>
        </w:rPr>
        <w:t>, 306 Ky.149, 206 S.W.2d 467 (1947): </w:t>
      </w:r>
      <w:r w:rsidRPr="00E157F6">
        <w:rPr>
          <w:rFonts w:ascii="Times New Roman" w:eastAsia="Times New Roman" w:hAnsi="Times New Roman" w:cs="Times New Roman"/>
          <w:color w:val="000000"/>
        </w:rPr>
        <w:br/>
        <w:t>Challenge to collection of gasoline tax within Camp Campbell on grounds that the enclave was not within state's jurisdiction. However, Court held that Buck Act permitted the collection of the tax, and was, in essence, a recession of taxing jurisdiction.</w:t>
      </w:r>
    </w:p>
    <w:p w14:paraId="4B3887D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59" w:history="1">
        <w:r w:rsidRPr="00E157F6">
          <w:rPr>
            <w:rFonts w:ascii="Times New Roman" w:eastAsia="Times New Roman" w:hAnsi="Times New Roman" w:cs="Times New Roman"/>
            <w:i/>
            <w:iCs/>
            <w:color w:val="0000FF"/>
            <w:u w:val="single"/>
          </w:rPr>
          <w:t>Commissioners of Sinking Fund v. Howard</w:t>
        </w:r>
      </w:hyperlink>
      <w:r w:rsidRPr="00E157F6">
        <w:rPr>
          <w:rFonts w:ascii="Times New Roman" w:eastAsia="Times New Roman" w:hAnsi="Times New Roman" w:cs="Times New Roman"/>
          <w:color w:val="000000"/>
        </w:rPr>
        <w:t>, 248 S.W.2d 340 (1952): </w:t>
      </w:r>
      <w:r w:rsidRPr="00E157F6">
        <w:rPr>
          <w:rFonts w:ascii="Times New Roman" w:eastAsia="Times New Roman" w:hAnsi="Times New Roman" w:cs="Times New Roman"/>
          <w:color w:val="000000"/>
        </w:rPr>
        <w:br/>
        <w:t>Louisville extended its limits to include federal ordnance plant subject to U.S. jurisdiction. Its efforts to thereafter collect an occupational tax in enclave was upheld pursuant to Buck Act. The Supreme Court affirmed; see </w:t>
      </w:r>
      <w:r w:rsidRPr="00E157F6">
        <w:rPr>
          <w:rFonts w:ascii="Times New Roman" w:eastAsia="Times New Roman" w:hAnsi="Times New Roman" w:cs="Times New Roman"/>
          <w:i/>
          <w:iCs/>
          <w:color w:val="000000"/>
        </w:rPr>
        <w:t>Howard v. Commissioners of Sinking Fund</w:t>
      </w:r>
      <w:r w:rsidRPr="00E157F6">
        <w:rPr>
          <w:rFonts w:ascii="Times New Roman" w:eastAsia="Times New Roman" w:hAnsi="Times New Roman" w:cs="Times New Roman"/>
          <w:color w:val="000000"/>
        </w:rPr>
        <w:t>, 344 U.S. 624, 73 S.Ct. 465 (1953).</w:t>
      </w:r>
    </w:p>
    <w:p w14:paraId="52C1042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60" w:history="1">
        <w:r w:rsidRPr="00E157F6">
          <w:rPr>
            <w:rFonts w:ascii="Times New Roman" w:eastAsia="Times New Roman" w:hAnsi="Times New Roman" w:cs="Times New Roman"/>
            <w:i/>
            <w:iCs/>
            <w:color w:val="0000FF"/>
            <w:u w:val="single"/>
          </w:rPr>
          <w:t>Atcher v. Elizabethtown Lincoln-Mercury</w:t>
        </w:r>
      </w:hyperlink>
      <w:r w:rsidRPr="00E157F6">
        <w:rPr>
          <w:rFonts w:ascii="Times New Roman" w:eastAsia="Times New Roman" w:hAnsi="Times New Roman" w:cs="Times New Roman"/>
          <w:color w:val="000000"/>
        </w:rPr>
        <w:t>, 249 S.W.2d 743 (Ky.App. 1952): </w:t>
      </w:r>
      <w:r w:rsidRPr="00E157F6">
        <w:rPr>
          <w:rFonts w:ascii="Times New Roman" w:eastAsia="Times New Roman" w:hAnsi="Times New Roman" w:cs="Times New Roman"/>
          <w:color w:val="000000"/>
        </w:rPr>
        <w:br/>
        <w:t>Child fell out of car traveling on road through Fort Knox, and state suit filed against car dealer who challenged jurisdiction. Court held that the road, an easement in favor of state, was still subject to state jurisdiction even though within fort.</w:t>
      </w:r>
    </w:p>
    <w:p w14:paraId="51C9F27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r w:rsidRPr="00E157F6">
        <w:rPr>
          <w:rFonts w:ascii="Times New Roman" w:eastAsia="Times New Roman" w:hAnsi="Times New Roman" w:cs="Times New Roman"/>
          <w:i/>
          <w:iCs/>
          <w:color w:val="000000"/>
        </w:rPr>
        <w:t>Hardin County Board of Supervisors v. Kentucky Limousines</w:t>
      </w:r>
      <w:r w:rsidRPr="00E157F6">
        <w:rPr>
          <w:rFonts w:ascii="Times New Roman" w:eastAsia="Times New Roman" w:hAnsi="Times New Roman" w:cs="Times New Roman"/>
          <w:color w:val="000000"/>
        </w:rPr>
        <w:t>, 293 S.W.2d 239 (Ky. 1956): </w:t>
      </w:r>
      <w:r w:rsidRPr="00E157F6">
        <w:rPr>
          <w:rFonts w:ascii="Times New Roman" w:eastAsia="Times New Roman" w:hAnsi="Times New Roman" w:cs="Times New Roman"/>
          <w:color w:val="000000"/>
        </w:rPr>
        <w:br/>
        <w:t>Held, that taxicabs operating within Fort Knox not subject to state taxation.</w:t>
      </w:r>
    </w:p>
    <w:p w14:paraId="4B686B7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61" w:history="1">
        <w:r w:rsidRPr="00E157F6">
          <w:rPr>
            <w:rFonts w:ascii="Times New Roman" w:eastAsia="Times New Roman" w:hAnsi="Times New Roman" w:cs="Times New Roman"/>
            <w:i/>
            <w:iCs/>
            <w:color w:val="0000FF"/>
            <w:u w:val="single"/>
          </w:rPr>
          <w:t>Lathey v. Lathey</w:t>
        </w:r>
      </w:hyperlink>
      <w:r w:rsidRPr="00E157F6">
        <w:rPr>
          <w:rFonts w:ascii="Times New Roman" w:eastAsia="Times New Roman" w:hAnsi="Times New Roman" w:cs="Times New Roman"/>
          <w:color w:val="000000"/>
        </w:rPr>
        <w:t>, 305 S.W.2d 920 (Ky. 1957): </w:t>
      </w:r>
      <w:r w:rsidRPr="00E157F6">
        <w:rPr>
          <w:rFonts w:ascii="Times New Roman" w:eastAsia="Times New Roman" w:hAnsi="Times New Roman" w:cs="Times New Roman"/>
          <w:color w:val="000000"/>
        </w:rPr>
        <w:br/>
        <w:t>Child custody battle, with child living with father in Fort Knox. Court held that persons within Fort Knox are not within jurisdiction of Kentucky courts.</w:t>
      </w:r>
    </w:p>
    <w:p w14:paraId="7FEFAE0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8. </w:t>
      </w:r>
      <w:hyperlink r:id="rId62" w:history="1">
        <w:r w:rsidRPr="00E157F6">
          <w:rPr>
            <w:rFonts w:ascii="Times New Roman" w:eastAsia="Times New Roman" w:hAnsi="Times New Roman" w:cs="Times New Roman"/>
            <w:i/>
            <w:iCs/>
            <w:color w:val="0000FF"/>
            <w:u w:val="single"/>
          </w:rPr>
          <w:t>Kingwood Oil Co. v. Henderson County Board of Supervisors</w:t>
        </w:r>
      </w:hyperlink>
      <w:r w:rsidRPr="00E157F6">
        <w:rPr>
          <w:rFonts w:ascii="Times New Roman" w:eastAsia="Times New Roman" w:hAnsi="Times New Roman" w:cs="Times New Roman"/>
          <w:color w:val="000000"/>
        </w:rPr>
        <w:t>, 367 S.W.2d 129 (Ky. 1963): </w:t>
      </w:r>
      <w:r w:rsidRPr="00E157F6">
        <w:rPr>
          <w:rFonts w:ascii="Times New Roman" w:eastAsia="Times New Roman" w:hAnsi="Times New Roman" w:cs="Times New Roman"/>
          <w:color w:val="000000"/>
        </w:rPr>
        <w:br/>
        <w:t>Oil and gas lease for federal lands within Camp Breckinridge held not subject to state taxation.</w:t>
      </w:r>
    </w:p>
    <w:p w14:paraId="28F582F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9. </w:t>
      </w:r>
      <w:hyperlink r:id="rId63" w:history="1">
        <w:r w:rsidRPr="00E157F6">
          <w:rPr>
            <w:rFonts w:ascii="Times New Roman" w:eastAsia="Times New Roman" w:hAnsi="Times New Roman" w:cs="Times New Roman"/>
            <w:i/>
            <w:iCs/>
            <w:color w:val="0000FF"/>
            <w:u w:val="single"/>
          </w:rPr>
          <w:t>Brandenburg Telephone Co. v. South Central Bell Telephone Co.</w:t>
        </w:r>
      </w:hyperlink>
      <w:r w:rsidRPr="00E157F6">
        <w:rPr>
          <w:rFonts w:ascii="Times New Roman" w:eastAsia="Times New Roman" w:hAnsi="Times New Roman" w:cs="Times New Roman"/>
          <w:color w:val="000000"/>
        </w:rPr>
        <w:t>, 506 S.W.2d 513 (Ky.App. 1974): </w:t>
      </w:r>
      <w:r w:rsidRPr="00E157F6">
        <w:rPr>
          <w:rFonts w:ascii="Times New Roman" w:eastAsia="Times New Roman" w:hAnsi="Times New Roman" w:cs="Times New Roman"/>
          <w:color w:val="000000"/>
        </w:rPr>
        <w:br/>
        <w:t>Fort Knox wanted private companies to take over its phone system and this case was contest between two competitors. Court held state public service commission had jurisdiction of the matter.</w:t>
      </w:r>
    </w:p>
    <w:p w14:paraId="6DAF0264"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LOUISIANA</w:t>
      </w:r>
    </w:p>
    <w:p w14:paraId="6DFBB86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64" w:history="1">
        <w:r w:rsidRPr="00E157F6">
          <w:rPr>
            <w:rFonts w:ascii="Times New Roman" w:eastAsia="Times New Roman" w:hAnsi="Times New Roman" w:cs="Times New Roman"/>
            <w:i/>
            <w:iCs/>
            <w:color w:val="0000FF"/>
            <w:u w:val="single"/>
          </w:rPr>
          <w:t>Murphy Corp. v. Fontenot</w:t>
        </w:r>
      </w:hyperlink>
      <w:r w:rsidRPr="00E157F6">
        <w:rPr>
          <w:rFonts w:ascii="Times New Roman" w:eastAsia="Times New Roman" w:hAnsi="Times New Roman" w:cs="Times New Roman"/>
          <w:color w:val="000000"/>
        </w:rPr>
        <w:t>, 225 La. 379, 73 So.2d 180 (1954): </w:t>
      </w:r>
      <w:r w:rsidRPr="00E157F6">
        <w:rPr>
          <w:rFonts w:ascii="Times New Roman" w:eastAsia="Times New Roman" w:hAnsi="Times New Roman" w:cs="Times New Roman"/>
          <w:color w:val="000000"/>
        </w:rPr>
        <w:br/>
        <w:t>U.S. owned 22,000 acres of land for Barksdale A.F.B. Oil and gas company exploited on these federal lands, but objected to imposition of state severance tax. Held, since lands were not used for federal purposes and were being exploited by private companies, tax could be imposed.</w:t>
      </w:r>
    </w:p>
    <w:p w14:paraId="6CDE2DD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65" w:history="1">
        <w:r w:rsidRPr="00E157F6">
          <w:rPr>
            <w:rFonts w:ascii="Times New Roman" w:eastAsia="Times New Roman" w:hAnsi="Times New Roman" w:cs="Times New Roman"/>
            <w:i/>
            <w:iCs/>
            <w:color w:val="0000FF"/>
            <w:u w:val="single"/>
          </w:rPr>
          <w:t>I.B.M. Corp. v. Ott</w:t>
        </w:r>
      </w:hyperlink>
      <w:r w:rsidRPr="00E157F6">
        <w:rPr>
          <w:rFonts w:ascii="Times New Roman" w:eastAsia="Times New Roman" w:hAnsi="Times New Roman" w:cs="Times New Roman"/>
          <w:color w:val="000000"/>
        </w:rPr>
        <w:t>, 230 La. 666, 89 So.2d 193 (1955): </w:t>
      </w:r>
      <w:r w:rsidRPr="00E157F6">
        <w:rPr>
          <w:rFonts w:ascii="Times New Roman" w:eastAsia="Times New Roman" w:hAnsi="Times New Roman" w:cs="Times New Roman"/>
          <w:color w:val="000000"/>
        </w:rPr>
        <w:br/>
        <w:t>I.B.M. leased equipment to U.S., and some equipment was located on property in U.S. jurisdiction, and some not so located. Court held that the equipment on property within U.S. jurisdiction was not taxable, and equipment on private property leased to U.S. was.</w:t>
      </w:r>
    </w:p>
    <w:p w14:paraId="22919D0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66" w:history="1">
        <w:r w:rsidRPr="00E157F6">
          <w:rPr>
            <w:rFonts w:ascii="Times New Roman" w:eastAsia="Times New Roman" w:hAnsi="Times New Roman" w:cs="Times New Roman"/>
            <w:i/>
            <w:iCs/>
            <w:color w:val="0000FF"/>
            <w:u w:val="single"/>
          </w:rPr>
          <w:t>Natural Gas &amp; Oil Corp. v. Waggonner</w:t>
        </w:r>
      </w:hyperlink>
      <w:r w:rsidRPr="00E157F6">
        <w:rPr>
          <w:rFonts w:ascii="Times New Roman" w:eastAsia="Times New Roman" w:hAnsi="Times New Roman" w:cs="Times New Roman"/>
          <w:color w:val="000000"/>
        </w:rPr>
        <w:t>, 151 So.2d 575 (La.App. 1963): </w:t>
      </w:r>
      <w:r w:rsidRPr="00E157F6">
        <w:rPr>
          <w:rFonts w:ascii="Times New Roman" w:eastAsia="Times New Roman" w:hAnsi="Times New Roman" w:cs="Times New Roman"/>
          <w:color w:val="000000"/>
        </w:rPr>
        <w:br/>
        <w:t>Oil companies extracting oil and gas from Barksdale A.F.B. held liable for severance tax, imposed under state law. However, on appeal to U.S. Supreme Court in </w:t>
      </w:r>
      <w:r w:rsidRPr="00E157F6">
        <w:rPr>
          <w:rFonts w:ascii="Times New Roman" w:eastAsia="Times New Roman" w:hAnsi="Times New Roman" w:cs="Times New Roman"/>
          <w:i/>
          <w:iCs/>
          <w:color w:val="000000"/>
        </w:rPr>
        <w:t>Humble Pipe Line Co. v. Waggonner</w:t>
      </w:r>
      <w:r w:rsidRPr="00E157F6">
        <w:rPr>
          <w:rFonts w:ascii="Times New Roman" w:eastAsia="Times New Roman" w:hAnsi="Times New Roman" w:cs="Times New Roman"/>
          <w:color w:val="000000"/>
        </w:rPr>
        <w:t>, 376 U.S. 369, 84 S.Ct. 857 (1964), tax was held unenforceable in enclave.</w:t>
      </w:r>
    </w:p>
    <w:p w14:paraId="4740C145"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MAINE</w:t>
      </w:r>
    </w:p>
    <w:p w14:paraId="1A435DB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State v. Kelly</w:t>
      </w:r>
      <w:r w:rsidRPr="00E157F6">
        <w:rPr>
          <w:rFonts w:ascii="Times New Roman" w:eastAsia="Times New Roman" w:hAnsi="Times New Roman" w:cs="Times New Roman"/>
          <w:color w:val="000000"/>
        </w:rPr>
        <w:t>, 76 Me. 331 (1884): </w:t>
      </w:r>
      <w:r w:rsidRPr="00E157F6">
        <w:rPr>
          <w:rFonts w:ascii="Times New Roman" w:eastAsia="Times New Roman" w:hAnsi="Times New Roman" w:cs="Times New Roman"/>
          <w:color w:val="000000"/>
        </w:rPr>
        <w:br/>
        <w:t>Murder committed at Fort Popham held outside jurisdiction of state.</w:t>
      </w:r>
    </w:p>
    <w:p w14:paraId="256F13A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State v. Intoxicating Liquors</w:t>
      </w:r>
      <w:r w:rsidRPr="00E157F6">
        <w:rPr>
          <w:rFonts w:ascii="Times New Roman" w:eastAsia="Times New Roman" w:hAnsi="Times New Roman" w:cs="Times New Roman"/>
          <w:color w:val="000000"/>
        </w:rPr>
        <w:t>, 78 Me. 401, 6 A. 4 (1886): </w:t>
      </w:r>
      <w:r w:rsidRPr="00E157F6">
        <w:rPr>
          <w:rFonts w:ascii="Times New Roman" w:eastAsia="Times New Roman" w:hAnsi="Times New Roman" w:cs="Times New Roman"/>
          <w:color w:val="000000"/>
        </w:rPr>
        <w:br/>
        <w:t>Liquor seized in transit to National Soldiers' Home, a federal enclave subject to U.S. jurisdiction. Since state had no jurisdiction over the home, seizure held unlawful.</w:t>
      </w:r>
    </w:p>
    <w:p w14:paraId="315246F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r w:rsidRPr="00E157F6">
        <w:rPr>
          <w:rFonts w:ascii="Times New Roman" w:eastAsia="Times New Roman" w:hAnsi="Times New Roman" w:cs="Times New Roman"/>
          <w:i/>
          <w:iCs/>
          <w:color w:val="000000"/>
        </w:rPr>
        <w:t>Brooks Hardware Co. v. Greer</w:t>
      </w:r>
      <w:r w:rsidRPr="00E157F6">
        <w:rPr>
          <w:rFonts w:ascii="Times New Roman" w:eastAsia="Times New Roman" w:hAnsi="Times New Roman" w:cs="Times New Roman"/>
          <w:color w:val="000000"/>
        </w:rPr>
        <w:t>, 111 Me. 78, 87 A. 889 (1913): </w:t>
      </w:r>
      <w:r w:rsidRPr="00E157F6">
        <w:rPr>
          <w:rFonts w:ascii="Times New Roman" w:eastAsia="Times New Roman" w:hAnsi="Times New Roman" w:cs="Times New Roman"/>
          <w:color w:val="000000"/>
        </w:rPr>
        <w:br/>
        <w:t>Greer was disbursing agent for soldiers' home subject to U.S. jurisdiction, and hardware company sought to attach funds in his hands payable to company's debtor. Held, state process inapplicable in federal jurisdiction.</w:t>
      </w:r>
    </w:p>
    <w:p w14:paraId="3C791BE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67" w:history="1">
        <w:r w:rsidRPr="00E157F6">
          <w:rPr>
            <w:rFonts w:ascii="Times New Roman" w:eastAsia="Times New Roman" w:hAnsi="Times New Roman" w:cs="Times New Roman"/>
            <w:i/>
            <w:iCs/>
            <w:color w:val="0000FF"/>
            <w:u w:val="single"/>
          </w:rPr>
          <w:t>State v. Allard</w:t>
        </w:r>
      </w:hyperlink>
      <w:r w:rsidRPr="00E157F6">
        <w:rPr>
          <w:rFonts w:ascii="Times New Roman" w:eastAsia="Times New Roman" w:hAnsi="Times New Roman" w:cs="Times New Roman"/>
          <w:color w:val="000000"/>
        </w:rPr>
        <w:t>, 313 A.2d 439 (Me. 1973): </w:t>
      </w:r>
      <w:r w:rsidRPr="00E157F6">
        <w:rPr>
          <w:rFonts w:ascii="Times New Roman" w:eastAsia="Times New Roman" w:hAnsi="Times New Roman" w:cs="Times New Roman"/>
          <w:color w:val="000000"/>
        </w:rPr>
        <w:br/>
        <w:t>State prosecution for LSD possession while within customs border station. In construing state cession statute, Court concluded that state reserved criminal jurisdiction and thus the state had jurisdiction of this offense.</w:t>
      </w:r>
    </w:p>
    <w:p w14:paraId="0D30C3F7"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MARYLAND</w:t>
      </w:r>
    </w:p>
    <w:p w14:paraId="22DA9A0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Lowe v. Lowe</w:t>
      </w:r>
      <w:r w:rsidRPr="00E157F6">
        <w:rPr>
          <w:rFonts w:ascii="Times New Roman" w:eastAsia="Times New Roman" w:hAnsi="Times New Roman" w:cs="Times New Roman"/>
          <w:color w:val="000000"/>
        </w:rPr>
        <w:t>, 150 Md. 392, 133 A. 729 (1926): </w:t>
      </w:r>
      <w:r w:rsidRPr="00E157F6">
        <w:rPr>
          <w:rFonts w:ascii="Times New Roman" w:eastAsia="Times New Roman" w:hAnsi="Times New Roman" w:cs="Times New Roman"/>
          <w:color w:val="000000"/>
        </w:rPr>
        <w:br/>
        <w:t>Resident of Perry Point, U.S. property subject to its jurisdiction, sought divorce in state court. Court held that resident of such enclave was not a state resident and was not entitled to a state divorce.</w:t>
      </w:r>
    </w:p>
    <w:p w14:paraId="3754847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68" w:history="1">
        <w:r w:rsidRPr="00E157F6">
          <w:rPr>
            <w:rFonts w:ascii="Times New Roman" w:eastAsia="Times New Roman" w:hAnsi="Times New Roman" w:cs="Times New Roman"/>
            <w:i/>
            <w:iCs/>
            <w:color w:val="0000FF"/>
            <w:u w:val="single"/>
          </w:rPr>
          <w:t>Mayor &amp; City Council of Baltimore v. Linthicum</w:t>
        </w:r>
      </w:hyperlink>
      <w:r w:rsidRPr="00E157F6">
        <w:rPr>
          <w:rFonts w:ascii="Times New Roman" w:eastAsia="Times New Roman" w:hAnsi="Times New Roman" w:cs="Times New Roman"/>
          <w:color w:val="000000"/>
        </w:rPr>
        <w:t>, 170 Md. 245, 183 A. 531 (1936): </w:t>
      </w:r>
      <w:r w:rsidRPr="00E157F6">
        <w:rPr>
          <w:rFonts w:ascii="Times New Roman" w:eastAsia="Times New Roman" w:hAnsi="Times New Roman" w:cs="Times New Roman"/>
          <w:color w:val="000000"/>
        </w:rPr>
        <w:br/>
        <w:t>Owner of land leased to U.S. for post-office sought zoning variance. Court held property not to be in exclusive jurisdiction of the U.S.</w:t>
      </w:r>
    </w:p>
    <w:p w14:paraId="406BB03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69" w:history="1">
        <w:r w:rsidRPr="00E157F6">
          <w:rPr>
            <w:rFonts w:ascii="Times New Roman" w:eastAsia="Times New Roman" w:hAnsi="Times New Roman" w:cs="Times New Roman"/>
            <w:i/>
            <w:iCs/>
            <w:color w:val="0000FF"/>
            <w:u w:val="single"/>
          </w:rPr>
          <w:t>Royer v. Board of Election Supervisors</w:t>
        </w:r>
      </w:hyperlink>
      <w:r w:rsidRPr="00E157F6">
        <w:rPr>
          <w:rFonts w:ascii="Times New Roman" w:eastAsia="Times New Roman" w:hAnsi="Times New Roman" w:cs="Times New Roman"/>
          <w:color w:val="000000"/>
        </w:rPr>
        <w:t>, 231 Md. 561, 191 A.2d 446 (1963): </w:t>
      </w:r>
      <w:r w:rsidRPr="00E157F6">
        <w:rPr>
          <w:rFonts w:ascii="Times New Roman" w:eastAsia="Times New Roman" w:hAnsi="Times New Roman" w:cs="Times New Roman"/>
          <w:color w:val="000000"/>
        </w:rPr>
        <w:br/>
        <w:t>Royer was resident of Perry Point and sought registration as state voter. Court held that since he resided in U.S. jurisdiction, he was not state resident entitled to vote.</w:t>
      </w:r>
    </w:p>
    <w:p w14:paraId="7E53EAAB"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MASSACHUSETTS</w:t>
      </w:r>
    </w:p>
    <w:p w14:paraId="745EA74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Commonwealth v. Clary</w:t>
      </w:r>
      <w:r w:rsidRPr="00E157F6">
        <w:rPr>
          <w:rFonts w:ascii="Times New Roman" w:eastAsia="Times New Roman" w:hAnsi="Times New Roman" w:cs="Times New Roman"/>
          <w:color w:val="000000"/>
        </w:rPr>
        <w:t>, 8 Mass. 72 (1811): </w:t>
      </w:r>
      <w:r w:rsidRPr="00E157F6">
        <w:rPr>
          <w:rFonts w:ascii="Times New Roman" w:eastAsia="Times New Roman" w:hAnsi="Times New Roman" w:cs="Times New Roman"/>
          <w:color w:val="000000"/>
        </w:rPr>
        <w:br/>
        <w:t>State law requiring licenses to sell liquor had no application to U.S. arsenal at Springfield, the state having ceded jurisdiction to the U.S.</w:t>
      </w:r>
    </w:p>
    <w:p w14:paraId="6E43D35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Mitchell v. Tibbetts</w:t>
      </w:r>
      <w:r w:rsidRPr="00E157F6">
        <w:rPr>
          <w:rFonts w:ascii="Times New Roman" w:eastAsia="Times New Roman" w:hAnsi="Times New Roman" w:cs="Times New Roman"/>
          <w:color w:val="000000"/>
        </w:rPr>
        <w:t>, 17 Pick. 298 (1836): </w:t>
      </w:r>
      <w:r w:rsidRPr="00E157F6">
        <w:rPr>
          <w:rFonts w:ascii="Times New Roman" w:eastAsia="Times New Roman" w:hAnsi="Times New Roman" w:cs="Times New Roman"/>
          <w:color w:val="000000"/>
        </w:rPr>
        <w:br/>
        <w:t>State law relating to vessels bringing stone to state held not applicable to vessel delivering stone to Charlestown Navy Yard, in U.S. jurisdiction.</w:t>
      </w:r>
    </w:p>
    <w:p w14:paraId="3B1073C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70" w:history="1">
        <w:r w:rsidRPr="00E157F6">
          <w:rPr>
            <w:rFonts w:ascii="Times New Roman" w:eastAsia="Times New Roman" w:hAnsi="Times New Roman" w:cs="Times New Roman"/>
            <w:i/>
            <w:iCs/>
            <w:color w:val="0000FF"/>
            <w:u w:val="single"/>
          </w:rPr>
          <w:t>Newcomb v. Rockport</w:t>
        </w:r>
      </w:hyperlink>
      <w:r w:rsidRPr="00E157F6">
        <w:rPr>
          <w:rFonts w:ascii="Times New Roman" w:eastAsia="Times New Roman" w:hAnsi="Times New Roman" w:cs="Times New Roman"/>
          <w:color w:val="000000"/>
        </w:rPr>
        <w:t>, 183 Mass. 74, 66 N.E. 587 (1903): </w:t>
      </w:r>
      <w:r w:rsidRPr="00E157F6">
        <w:rPr>
          <w:rFonts w:ascii="Times New Roman" w:eastAsia="Times New Roman" w:hAnsi="Times New Roman" w:cs="Times New Roman"/>
          <w:color w:val="000000"/>
        </w:rPr>
        <w:br/>
        <w:t>Lighthouse keepers on U.S. property sought to compel town to provide schooling to their children. Court held that town was not required to provide schooling, even though there was no exclusive U.S. jurisdiction.</w:t>
      </w:r>
    </w:p>
    <w:p w14:paraId="0136367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r w:rsidRPr="00E157F6">
        <w:rPr>
          <w:rFonts w:ascii="Times New Roman" w:eastAsia="Times New Roman" w:hAnsi="Times New Roman" w:cs="Times New Roman"/>
          <w:i/>
          <w:iCs/>
          <w:color w:val="000000"/>
        </w:rPr>
        <w:t>Fay v. Locke</w:t>
      </w:r>
      <w:r w:rsidRPr="00E157F6">
        <w:rPr>
          <w:rFonts w:ascii="Times New Roman" w:eastAsia="Times New Roman" w:hAnsi="Times New Roman" w:cs="Times New Roman"/>
          <w:color w:val="000000"/>
        </w:rPr>
        <w:t>, 201 Mass. 387, 87 N.E. 753 (1909): </w:t>
      </w:r>
      <w:r w:rsidRPr="00E157F6">
        <w:rPr>
          <w:rFonts w:ascii="Times New Roman" w:eastAsia="Times New Roman" w:hAnsi="Times New Roman" w:cs="Times New Roman"/>
          <w:color w:val="000000"/>
        </w:rPr>
        <w:br/>
        <w:t>Land conveyed to U.S. subject to divestiture in event of non-conforming use. Upon occurrence of event, heirs of owners sought eviction. Court held the state courts, having concurrent jurisdiction over property, could try the case.</w:t>
      </w:r>
    </w:p>
    <w:p w14:paraId="17D359C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71" w:history="1">
        <w:r w:rsidRPr="00E157F6">
          <w:rPr>
            <w:rFonts w:ascii="Times New Roman" w:eastAsia="Times New Roman" w:hAnsi="Times New Roman" w:cs="Times New Roman"/>
            <w:i/>
            <w:iCs/>
            <w:color w:val="0000FF"/>
            <w:u w:val="single"/>
          </w:rPr>
          <w:t>Employers' Liability Assur. Corp. v. Dileo</w:t>
        </w:r>
      </w:hyperlink>
      <w:r w:rsidRPr="00E157F6">
        <w:rPr>
          <w:rFonts w:ascii="Times New Roman" w:eastAsia="Times New Roman" w:hAnsi="Times New Roman" w:cs="Times New Roman"/>
          <w:color w:val="000000"/>
        </w:rPr>
        <w:t>, 298 Mass. 401, 10 N.E.2d 251 (1937): </w:t>
      </w:r>
      <w:r w:rsidRPr="00E157F6">
        <w:rPr>
          <w:rFonts w:ascii="Times New Roman" w:eastAsia="Times New Roman" w:hAnsi="Times New Roman" w:cs="Times New Roman"/>
          <w:color w:val="000000"/>
        </w:rPr>
        <w:br/>
        <w:t>Contract of employment and injury to claimant occurred on property in U.S. jurisdiction. Court held that state's workmen's compensation law didn't apply in U.S. territory.</w:t>
      </w:r>
    </w:p>
    <w:p w14:paraId="2228012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72" w:history="1">
        <w:r w:rsidRPr="00E157F6">
          <w:rPr>
            <w:rFonts w:ascii="Times New Roman" w:eastAsia="Times New Roman" w:hAnsi="Times New Roman" w:cs="Times New Roman"/>
            <w:i/>
            <w:iCs/>
            <w:color w:val="0000FF"/>
            <w:u w:val="single"/>
          </w:rPr>
          <w:t>Commonwealth v. Trott</w:t>
        </w:r>
      </w:hyperlink>
      <w:r w:rsidRPr="00E157F6">
        <w:rPr>
          <w:rFonts w:ascii="Times New Roman" w:eastAsia="Times New Roman" w:hAnsi="Times New Roman" w:cs="Times New Roman"/>
          <w:color w:val="000000"/>
        </w:rPr>
        <w:t>, 331 Mass. 491, 120 N.E.2d 289 (1954): </w:t>
      </w:r>
      <w:r w:rsidRPr="00E157F6">
        <w:rPr>
          <w:rFonts w:ascii="Times New Roman" w:eastAsia="Times New Roman" w:hAnsi="Times New Roman" w:cs="Times New Roman"/>
          <w:color w:val="000000"/>
        </w:rPr>
        <w:br/>
        <w:t>U.S. took island for bird sanctuary, without exclusive jurisdiction. Fisherman taking fish near island were prosecuted for violating state fishing laws. Court held state had jurisdiction of crimes and federal licenses were to no avail.</w:t>
      </w:r>
    </w:p>
    <w:p w14:paraId="73C05286"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MICHIGAN</w:t>
      </w:r>
    </w:p>
    <w:p w14:paraId="342AC6B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People v. Burke</w:t>
      </w:r>
      <w:r w:rsidRPr="00E157F6">
        <w:rPr>
          <w:rFonts w:ascii="Times New Roman" w:eastAsia="Times New Roman" w:hAnsi="Times New Roman" w:cs="Times New Roman"/>
          <w:color w:val="000000"/>
        </w:rPr>
        <w:t>, 161 Mich. 397, 126 N.W. 446 (1910): </w:t>
      </w:r>
      <w:r w:rsidRPr="00E157F6">
        <w:rPr>
          <w:rFonts w:ascii="Times New Roman" w:eastAsia="Times New Roman" w:hAnsi="Times New Roman" w:cs="Times New Roman"/>
          <w:color w:val="000000"/>
        </w:rPr>
        <w:br/>
        <w:t>Defendant committed larceny in rented post office; held, state court had jurisdiction.</w:t>
      </w:r>
    </w:p>
    <w:p w14:paraId="68164F9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Willis v. Oscar Daniels Co.</w:t>
      </w:r>
      <w:r w:rsidRPr="00E157F6">
        <w:rPr>
          <w:rFonts w:ascii="Times New Roman" w:eastAsia="Times New Roman" w:hAnsi="Times New Roman" w:cs="Times New Roman"/>
          <w:color w:val="000000"/>
        </w:rPr>
        <w:t>, 200 Mich. 19, 166 N.W. 496 (1918): </w:t>
      </w:r>
      <w:r w:rsidRPr="00E157F6">
        <w:rPr>
          <w:rFonts w:ascii="Times New Roman" w:eastAsia="Times New Roman" w:hAnsi="Times New Roman" w:cs="Times New Roman"/>
          <w:color w:val="000000"/>
        </w:rPr>
        <w:br/>
        <w:t>Deceased worked on canal under construction on U.S. property, also within U.S. jurisdiction. Action for wrongful death instituted against contractor-employer. Court held that state workmen's comp. law didn't apply in U.S. jurisdiction. Problem: the cession provided for concurrent state jurisdiction.</w:t>
      </w:r>
    </w:p>
    <w:p w14:paraId="3AF8506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73" w:anchor="v=onepage&amp;q=Oscar%20Daniels%20Co.%20v.%20City%20of%20Sault%20Ste.%20Marie%2C%20208%20Mich.%20363%2C%20175%20N.W.%20160&amp;f=false" w:history="1">
        <w:r w:rsidRPr="00E157F6">
          <w:rPr>
            <w:rFonts w:ascii="Times New Roman" w:eastAsia="Times New Roman" w:hAnsi="Times New Roman" w:cs="Times New Roman"/>
            <w:i/>
            <w:iCs/>
            <w:color w:val="0000FF"/>
            <w:u w:val="single"/>
          </w:rPr>
          <w:t>Oscar Daniels Co. v. City of Sault St. Marie</w:t>
        </w:r>
      </w:hyperlink>
      <w:r w:rsidRPr="00E157F6">
        <w:rPr>
          <w:rFonts w:ascii="Times New Roman" w:eastAsia="Times New Roman" w:hAnsi="Times New Roman" w:cs="Times New Roman"/>
          <w:color w:val="000000"/>
        </w:rPr>
        <w:t>, 208 Mich. 363, 175 N.W. 160 (1919): </w:t>
      </w:r>
      <w:r w:rsidRPr="00E157F6">
        <w:rPr>
          <w:rFonts w:ascii="Times New Roman" w:eastAsia="Times New Roman" w:hAnsi="Times New Roman" w:cs="Times New Roman"/>
          <w:color w:val="000000"/>
        </w:rPr>
        <w:br/>
        <w:t>Oscar Daniels, contractor in above canal, protested imposition of city taxes. In this case, the court distinguished its prior holding and stated that </w:t>
      </w:r>
      <w:r w:rsidRPr="00E157F6">
        <w:rPr>
          <w:rFonts w:ascii="Times New Roman" w:eastAsia="Times New Roman" w:hAnsi="Times New Roman" w:cs="Times New Roman"/>
          <w:i/>
          <w:iCs/>
          <w:color w:val="000000"/>
        </w:rPr>
        <w:t>Willis</w:t>
      </w:r>
      <w:r w:rsidRPr="00E157F6">
        <w:rPr>
          <w:rFonts w:ascii="Times New Roman" w:eastAsia="Times New Roman" w:hAnsi="Times New Roman" w:cs="Times New Roman"/>
          <w:color w:val="000000"/>
        </w:rPr>
        <w:t> held that the state cannot legislate regarding any matter involving construction of the canal. Here, state jurisdiction for tax purposes existed, as such did not interfere with U.S. jurisdiction.</w:t>
      </w:r>
    </w:p>
    <w:p w14:paraId="6330BB7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74" w:history="1">
        <w:r w:rsidRPr="00E157F6">
          <w:rPr>
            <w:rFonts w:ascii="Times New Roman" w:eastAsia="Times New Roman" w:hAnsi="Times New Roman" w:cs="Times New Roman"/>
            <w:i/>
            <w:iCs/>
            <w:color w:val="0000FF"/>
            <w:u w:val="single"/>
          </w:rPr>
          <w:t>People v. Van Dyke</w:t>
        </w:r>
      </w:hyperlink>
      <w:r w:rsidRPr="00E157F6">
        <w:rPr>
          <w:rFonts w:ascii="Times New Roman" w:eastAsia="Times New Roman" w:hAnsi="Times New Roman" w:cs="Times New Roman"/>
          <w:color w:val="000000"/>
        </w:rPr>
        <w:t>, 276 Mich. 32, 267 N.W. 778 (1936): </w:t>
      </w:r>
      <w:r w:rsidRPr="00E157F6">
        <w:rPr>
          <w:rFonts w:ascii="Times New Roman" w:eastAsia="Times New Roman" w:hAnsi="Times New Roman" w:cs="Times New Roman"/>
          <w:color w:val="000000"/>
        </w:rPr>
        <w:br/>
        <w:t>Larceny in rented post-office. This was a habe challenging jurisdiction. Court held that since property was rented and not ceded to U.S., state had jurisdiction.</w:t>
      </w:r>
    </w:p>
    <w:p w14:paraId="5F945B0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75" w:history="1">
        <w:r w:rsidRPr="00E157F6">
          <w:rPr>
            <w:rFonts w:ascii="Times New Roman" w:eastAsia="Times New Roman" w:hAnsi="Times New Roman" w:cs="Times New Roman"/>
            <w:i/>
            <w:iCs/>
            <w:color w:val="0000FF"/>
            <w:u w:val="single"/>
          </w:rPr>
          <w:t>In re Kelly</w:t>
        </w:r>
      </w:hyperlink>
      <w:r w:rsidRPr="00E157F6">
        <w:rPr>
          <w:rFonts w:ascii="Times New Roman" w:eastAsia="Times New Roman" w:hAnsi="Times New Roman" w:cs="Times New Roman"/>
          <w:color w:val="000000"/>
        </w:rPr>
        <w:t>, 311 Mich. 596, 19 N.W.2d 218 (1945): </w:t>
      </w:r>
      <w:r w:rsidRPr="00E157F6">
        <w:rPr>
          <w:rFonts w:ascii="Times New Roman" w:eastAsia="Times New Roman" w:hAnsi="Times New Roman" w:cs="Times New Roman"/>
          <w:color w:val="000000"/>
        </w:rPr>
        <w:br/>
        <w:t>Burglary on U.S. property which U.S. disclaimed jurisdiction; held state had jurisdiction.</w:t>
      </w:r>
    </w:p>
    <w:p w14:paraId="59743DF5"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MINNESOTA</w:t>
      </w:r>
    </w:p>
    <w:p w14:paraId="5B79BED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76" w:history="1">
        <w:r w:rsidRPr="00E157F6">
          <w:rPr>
            <w:rFonts w:ascii="Times New Roman" w:eastAsia="Times New Roman" w:hAnsi="Times New Roman" w:cs="Times New Roman"/>
            <w:i/>
            <w:iCs/>
            <w:color w:val="0000FF"/>
            <w:u w:val="single"/>
          </w:rPr>
          <w:t>Orme v. Atlas Gas &amp; Oil Co.</w:t>
        </w:r>
      </w:hyperlink>
      <w:r w:rsidRPr="00E157F6">
        <w:rPr>
          <w:rFonts w:ascii="Times New Roman" w:eastAsia="Times New Roman" w:hAnsi="Times New Roman" w:cs="Times New Roman"/>
          <w:color w:val="000000"/>
        </w:rPr>
        <w:t>, 217 Minn. 27, 13 N.W.2d 757 (1944): </w:t>
      </w:r>
      <w:r w:rsidRPr="00E157F6">
        <w:rPr>
          <w:rFonts w:ascii="Times New Roman" w:eastAsia="Times New Roman" w:hAnsi="Times New Roman" w:cs="Times New Roman"/>
          <w:color w:val="000000"/>
        </w:rPr>
        <w:br/>
        <w:t>Action involving contract to operate gas station, the operation of which was impaired by federal, wartime regulations. Case merely mentions jurisdictional principles.</w:t>
      </w:r>
    </w:p>
    <w:p w14:paraId="689BFC79"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MISSISSIPPI</w:t>
      </w:r>
    </w:p>
    <w:p w14:paraId="4331A62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State v. Seymour</w:t>
      </w:r>
      <w:r w:rsidRPr="00E157F6">
        <w:rPr>
          <w:rFonts w:ascii="Times New Roman" w:eastAsia="Times New Roman" w:hAnsi="Times New Roman" w:cs="Times New Roman"/>
          <w:color w:val="000000"/>
        </w:rPr>
        <w:t>, 78 Miss. 134, 28 So. 799 (1900): </w:t>
      </w:r>
      <w:r w:rsidRPr="00E157F6">
        <w:rPr>
          <w:rFonts w:ascii="Times New Roman" w:eastAsia="Times New Roman" w:hAnsi="Times New Roman" w:cs="Times New Roman"/>
          <w:color w:val="000000"/>
        </w:rPr>
        <w:br/>
        <w:t>Alleged crime occurred on property, Ship Island, ceded to U.S. Held, state had no jurisdiction to prosecute.</w:t>
      </w:r>
    </w:p>
    <w:p w14:paraId="62BF9A6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77" w:history="1">
        <w:r w:rsidRPr="00E157F6">
          <w:rPr>
            <w:rFonts w:ascii="Times New Roman" w:eastAsia="Times New Roman" w:hAnsi="Times New Roman" w:cs="Times New Roman"/>
            <w:i/>
            <w:iCs/>
            <w:color w:val="0000FF"/>
            <w:u w:val="single"/>
          </w:rPr>
          <w:t>Tubby v. State</w:t>
        </w:r>
      </w:hyperlink>
      <w:r w:rsidRPr="00E157F6">
        <w:rPr>
          <w:rFonts w:ascii="Times New Roman" w:eastAsia="Times New Roman" w:hAnsi="Times New Roman" w:cs="Times New Roman"/>
          <w:color w:val="000000"/>
        </w:rPr>
        <w:t>, 327 So.2d 272 (Miss. 1976): </w:t>
      </w:r>
      <w:r w:rsidRPr="00E157F6">
        <w:rPr>
          <w:rFonts w:ascii="Times New Roman" w:eastAsia="Times New Roman" w:hAnsi="Times New Roman" w:cs="Times New Roman"/>
          <w:color w:val="000000"/>
        </w:rPr>
        <w:br/>
        <w:t>Indian burned another Indian's house, and charged state lacked jurisdiction to prosecute, for this offense involving "Indian lands." Court held state had jurisdiction.</w:t>
      </w:r>
    </w:p>
    <w:p w14:paraId="6B934DC3"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MISSOURI</w:t>
      </w:r>
    </w:p>
    <w:p w14:paraId="0D1B24B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78" w:history="1">
        <w:r w:rsidRPr="00E157F6">
          <w:rPr>
            <w:rFonts w:ascii="Times New Roman" w:eastAsia="Times New Roman" w:hAnsi="Times New Roman" w:cs="Times New Roman"/>
            <w:i/>
            <w:iCs/>
            <w:color w:val="0000FF"/>
            <w:u w:val="single"/>
          </w:rPr>
          <w:t>Cockburn v. Willman</w:t>
        </w:r>
      </w:hyperlink>
      <w:r w:rsidRPr="00E157F6">
        <w:rPr>
          <w:rFonts w:ascii="Times New Roman" w:eastAsia="Times New Roman" w:hAnsi="Times New Roman" w:cs="Times New Roman"/>
          <w:color w:val="000000"/>
        </w:rPr>
        <w:t>, 301 Mo. 575, 257 S.W. 458 (1923): </w:t>
      </w:r>
      <w:r w:rsidRPr="00E157F6">
        <w:rPr>
          <w:rFonts w:ascii="Times New Roman" w:eastAsia="Times New Roman" w:hAnsi="Times New Roman" w:cs="Times New Roman"/>
          <w:color w:val="000000"/>
        </w:rPr>
        <w:br/>
        <w:t>Cockburn indicted in Iowa for crime and subsequently found in veteran's hospital in Missouri. He brought a habe to challenge extradition warrant, arguing he could not be served in a federal enclave. Court held he was subject to state jurisdiction, there being no cession to U.S.</w:t>
      </w:r>
    </w:p>
    <w:p w14:paraId="655BF8C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79" w:history="1">
        <w:r w:rsidRPr="00E157F6">
          <w:rPr>
            <w:rFonts w:ascii="Times New Roman" w:eastAsia="Times New Roman" w:hAnsi="Times New Roman" w:cs="Times New Roman"/>
            <w:i/>
            <w:iCs/>
            <w:color w:val="0000FF"/>
            <w:u w:val="single"/>
          </w:rPr>
          <w:t>Kansas City v. Garner</w:t>
        </w:r>
      </w:hyperlink>
      <w:r w:rsidRPr="00E157F6">
        <w:rPr>
          <w:rFonts w:ascii="Times New Roman" w:eastAsia="Times New Roman" w:hAnsi="Times New Roman" w:cs="Times New Roman"/>
          <w:color w:val="000000"/>
        </w:rPr>
        <w:t>, 430 S.W.2d 630 (Mo.App. 1968): </w:t>
      </w:r>
      <w:r w:rsidRPr="00E157F6">
        <w:rPr>
          <w:rFonts w:ascii="Times New Roman" w:eastAsia="Times New Roman" w:hAnsi="Times New Roman" w:cs="Times New Roman"/>
          <w:color w:val="000000"/>
        </w:rPr>
        <w:br/>
        <w:t>Petty theft from concessionaire in federal building and defendant challenged state court's jurisdiction. Court upheld jurisdiction stating that defendant had to prove lack of jurisdiction via cession.</w:t>
      </w:r>
    </w:p>
    <w:p w14:paraId="146335D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80" w:history="1">
        <w:r w:rsidRPr="00E157F6">
          <w:rPr>
            <w:rFonts w:ascii="Times New Roman" w:eastAsia="Times New Roman" w:hAnsi="Times New Roman" w:cs="Times New Roman"/>
            <w:i/>
            <w:iCs/>
            <w:color w:val="0000FF"/>
            <w:u w:val="single"/>
          </w:rPr>
          <w:t>Kansas City v. Querry</w:t>
        </w:r>
      </w:hyperlink>
      <w:r w:rsidRPr="00E157F6">
        <w:rPr>
          <w:rFonts w:ascii="Times New Roman" w:eastAsia="Times New Roman" w:hAnsi="Times New Roman" w:cs="Times New Roman"/>
          <w:color w:val="000000"/>
        </w:rPr>
        <w:t>, 511 S.W.2d 790 (Mo. 1974): </w:t>
      </w:r>
      <w:r w:rsidRPr="00E157F6">
        <w:rPr>
          <w:rFonts w:ascii="Times New Roman" w:eastAsia="Times New Roman" w:hAnsi="Times New Roman" w:cs="Times New Roman"/>
          <w:color w:val="000000"/>
        </w:rPr>
        <w:br/>
        <w:t>City sought to collect earnings taxes in Air Force base within city limits. Court upheld tax on grounds state reserved right to tax in cession state and the existence of Buck Act.</w:t>
      </w:r>
    </w:p>
    <w:p w14:paraId="3D15739D"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MONTANA</w:t>
      </w:r>
    </w:p>
    <w:p w14:paraId="7B01273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Burgess v. Territory</w:t>
      </w:r>
      <w:r w:rsidRPr="00E157F6">
        <w:rPr>
          <w:rFonts w:ascii="Times New Roman" w:eastAsia="Times New Roman" w:hAnsi="Times New Roman" w:cs="Times New Roman"/>
          <w:color w:val="000000"/>
        </w:rPr>
        <w:t>, 19 P. 558 (1888): </w:t>
      </w:r>
      <w:r w:rsidRPr="00E157F6">
        <w:rPr>
          <w:rFonts w:ascii="Times New Roman" w:eastAsia="Times New Roman" w:hAnsi="Times New Roman" w:cs="Times New Roman"/>
          <w:color w:val="000000"/>
        </w:rPr>
        <w:br/>
        <w:t>Murder at federal fort in a territory held to be within jurisdiction of territorial courts.</w:t>
      </w:r>
    </w:p>
    <w:p w14:paraId="7649AF3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State v. Tully</w:t>
      </w:r>
      <w:r w:rsidRPr="00E157F6">
        <w:rPr>
          <w:rFonts w:ascii="Times New Roman" w:eastAsia="Times New Roman" w:hAnsi="Times New Roman" w:cs="Times New Roman"/>
          <w:color w:val="000000"/>
        </w:rPr>
        <w:t>, 31 Mont. 365, 78 P. 760 (1904): </w:t>
      </w:r>
      <w:r w:rsidRPr="00E157F6">
        <w:rPr>
          <w:rFonts w:ascii="Times New Roman" w:eastAsia="Times New Roman" w:hAnsi="Times New Roman" w:cs="Times New Roman"/>
          <w:color w:val="000000"/>
        </w:rPr>
        <w:br/>
        <w:t>Murder in federal fort; court held state had no jurisdiction because property was ceded to the U.S. See </w:t>
      </w:r>
      <w:r w:rsidRPr="00E157F6">
        <w:rPr>
          <w:rFonts w:ascii="Times New Roman" w:eastAsia="Times New Roman" w:hAnsi="Times New Roman" w:cs="Times New Roman"/>
          <w:i/>
          <w:iCs/>
          <w:color w:val="000000"/>
        </w:rPr>
        <w:t>United States v. Tully</w:t>
      </w:r>
      <w:r w:rsidRPr="00E157F6">
        <w:rPr>
          <w:rFonts w:ascii="Times New Roman" w:eastAsia="Times New Roman" w:hAnsi="Times New Roman" w:cs="Times New Roman"/>
          <w:color w:val="000000"/>
        </w:rPr>
        <w:t>, 140 F. 899 (D.Mont. 1905), where federal court found that U.S. lacked jurisdiction. Tully walked from both prosecutions.</w:t>
      </w:r>
    </w:p>
    <w:p w14:paraId="03D382D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81" w:history="1">
        <w:r w:rsidRPr="00E157F6">
          <w:rPr>
            <w:rFonts w:ascii="Times New Roman" w:eastAsia="Times New Roman" w:hAnsi="Times New Roman" w:cs="Times New Roman"/>
            <w:i/>
            <w:iCs/>
            <w:color w:val="0000FF"/>
            <w:u w:val="single"/>
          </w:rPr>
          <w:t>State ex rel Board of Commissioners of Valley County v. Bruce</w:t>
        </w:r>
      </w:hyperlink>
      <w:r w:rsidRPr="00E157F6">
        <w:rPr>
          <w:rFonts w:ascii="Times New Roman" w:eastAsia="Times New Roman" w:hAnsi="Times New Roman" w:cs="Times New Roman"/>
          <w:color w:val="000000"/>
        </w:rPr>
        <w:t>, 106 Mont. 322, 77 P.2d 403 (1938): </w:t>
      </w:r>
      <w:r w:rsidRPr="00E157F6">
        <w:rPr>
          <w:rFonts w:ascii="Times New Roman" w:eastAsia="Times New Roman" w:hAnsi="Times New Roman" w:cs="Times New Roman"/>
          <w:color w:val="000000"/>
        </w:rPr>
        <w:br/>
        <w:t>U.S. acquired lands about time that state cession statute was changed from no reservation of right to tax to a reservation preserving taxing power on federal property. At issue was whether there was a power to tax activity on this federal dam building project. Court held that the old statute reserving no right to tax applied to these federal lands. Affirmed on appeal: 305 U.S. 577, 59 S.Ct. 465 (1939).</w:t>
      </w:r>
    </w:p>
    <w:p w14:paraId="644E111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82" w:history="1">
        <w:r w:rsidRPr="00E157F6">
          <w:rPr>
            <w:rFonts w:ascii="Times New Roman" w:eastAsia="Times New Roman" w:hAnsi="Times New Roman" w:cs="Times New Roman"/>
            <w:i/>
            <w:iCs/>
            <w:color w:val="0000FF"/>
            <w:u w:val="single"/>
          </w:rPr>
          <w:t>Valley County v. Thomas</w:t>
        </w:r>
      </w:hyperlink>
      <w:r w:rsidRPr="00E157F6">
        <w:rPr>
          <w:rFonts w:ascii="Times New Roman" w:eastAsia="Times New Roman" w:hAnsi="Times New Roman" w:cs="Times New Roman"/>
          <w:color w:val="000000"/>
        </w:rPr>
        <w:t>, 109 Mont. 345, 97 P.2d 345 (1939): </w:t>
      </w:r>
      <w:r w:rsidRPr="00E157F6">
        <w:rPr>
          <w:rFonts w:ascii="Times New Roman" w:eastAsia="Times New Roman" w:hAnsi="Times New Roman" w:cs="Times New Roman"/>
          <w:color w:val="000000"/>
        </w:rPr>
        <w:br/>
        <w:t>Fort Peck dam project, with U.S. owning land. McCone County issued car licenses to residents of Fort Peck, even though formerly in Valley County. Valley County sued for the fees so obtained, but lost. Court now reconsidered cession statute, overruled </w:t>
      </w:r>
      <w:r w:rsidRPr="00E157F6">
        <w:rPr>
          <w:rFonts w:ascii="Times New Roman" w:eastAsia="Times New Roman" w:hAnsi="Times New Roman" w:cs="Times New Roman"/>
          <w:i/>
          <w:iCs/>
          <w:color w:val="000000"/>
        </w:rPr>
        <w:t>Bruce</w:t>
      </w:r>
      <w:r w:rsidRPr="00E157F6">
        <w:rPr>
          <w:rFonts w:ascii="Times New Roman" w:eastAsia="Times New Roman" w:hAnsi="Times New Roman" w:cs="Times New Roman"/>
          <w:color w:val="000000"/>
        </w:rPr>
        <w:t>, and upheld power to tax in enclave.</w:t>
      </w:r>
    </w:p>
    <w:p w14:paraId="21F2B40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83" w:history="1">
        <w:r w:rsidRPr="00E157F6">
          <w:rPr>
            <w:rFonts w:ascii="Times New Roman" w:eastAsia="Times New Roman" w:hAnsi="Times New Roman" w:cs="Times New Roman"/>
            <w:i/>
            <w:iCs/>
            <w:color w:val="0000FF"/>
            <w:u w:val="single"/>
          </w:rPr>
          <w:t>State v. Rindal</w:t>
        </w:r>
      </w:hyperlink>
      <w:r w:rsidRPr="00E157F6">
        <w:rPr>
          <w:rFonts w:ascii="Times New Roman" w:eastAsia="Times New Roman" w:hAnsi="Times New Roman" w:cs="Times New Roman"/>
          <w:color w:val="000000"/>
        </w:rPr>
        <w:t>, 146 Mon. 64, 404 P.2d 327 (1965): </w:t>
      </w:r>
      <w:r w:rsidRPr="00E157F6">
        <w:rPr>
          <w:rFonts w:ascii="Times New Roman" w:eastAsia="Times New Roman" w:hAnsi="Times New Roman" w:cs="Times New Roman"/>
          <w:color w:val="000000"/>
        </w:rPr>
        <w:br/>
        <w:t>Theft of property from a missile site, and defendant challenged state court's jurisdiction. Court held that state had jurisdiction under terms of cession statute, and defendant had to show federal jurisdiction and acceptance.</w:t>
      </w:r>
    </w:p>
    <w:p w14:paraId="76F0BF5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84" w:history="1">
        <w:r w:rsidRPr="00E157F6">
          <w:rPr>
            <w:rFonts w:ascii="Times New Roman" w:eastAsia="Times New Roman" w:hAnsi="Times New Roman" w:cs="Times New Roman"/>
            <w:i/>
            <w:iCs/>
            <w:color w:val="0000FF"/>
            <w:u w:val="single"/>
          </w:rPr>
          <w:t>State ex rel Parker v. District Court</w:t>
        </w:r>
      </w:hyperlink>
      <w:r w:rsidRPr="00E157F6">
        <w:rPr>
          <w:rFonts w:ascii="Times New Roman" w:eastAsia="Times New Roman" w:hAnsi="Times New Roman" w:cs="Times New Roman"/>
          <w:color w:val="000000"/>
        </w:rPr>
        <w:t>, 147 Mon. 151, 410 P.2d 459 (1966): </w:t>
      </w:r>
      <w:r w:rsidRPr="00E157F6">
        <w:rPr>
          <w:rFonts w:ascii="Times New Roman" w:eastAsia="Times New Roman" w:hAnsi="Times New Roman" w:cs="Times New Roman"/>
          <w:color w:val="000000"/>
        </w:rPr>
        <w:br/>
        <w:t>Member of Air Force committed murder at base and challenged state's jurisdiction to try him. Court followed </w:t>
      </w:r>
      <w:r w:rsidRPr="00E157F6">
        <w:rPr>
          <w:rFonts w:ascii="Times New Roman" w:eastAsia="Times New Roman" w:hAnsi="Times New Roman" w:cs="Times New Roman"/>
          <w:i/>
          <w:iCs/>
          <w:color w:val="000000"/>
        </w:rPr>
        <w:t>Rindal</w:t>
      </w:r>
      <w:r w:rsidRPr="00E157F6">
        <w:rPr>
          <w:rFonts w:ascii="Times New Roman" w:eastAsia="Times New Roman" w:hAnsi="Times New Roman" w:cs="Times New Roman"/>
          <w:color w:val="000000"/>
        </w:rPr>
        <w:t>.</w:t>
      </w:r>
    </w:p>
    <w:p w14:paraId="0CE8534E"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NEBRASKA</w:t>
      </w:r>
    </w:p>
    <w:p w14:paraId="47D098E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85" w:history="1">
        <w:r w:rsidRPr="00E157F6">
          <w:rPr>
            <w:rFonts w:ascii="Times New Roman" w:eastAsia="Times New Roman" w:hAnsi="Times New Roman" w:cs="Times New Roman"/>
            <w:i/>
            <w:iCs/>
            <w:color w:val="0000FF"/>
            <w:u w:val="single"/>
          </w:rPr>
          <w:t>Anderson v. Chicago &amp; N.W. Ry. Co.</w:t>
        </w:r>
      </w:hyperlink>
      <w:r w:rsidRPr="00E157F6">
        <w:rPr>
          <w:rFonts w:ascii="Times New Roman" w:eastAsia="Times New Roman" w:hAnsi="Times New Roman" w:cs="Times New Roman"/>
          <w:color w:val="000000"/>
        </w:rPr>
        <w:t>, 102 Neb. 578, 168 N.W. 196 (1918): </w:t>
      </w:r>
      <w:r w:rsidRPr="00E157F6">
        <w:rPr>
          <w:rFonts w:ascii="Times New Roman" w:eastAsia="Times New Roman" w:hAnsi="Times New Roman" w:cs="Times New Roman"/>
          <w:color w:val="000000"/>
        </w:rPr>
        <w:br/>
        <w:t>Cattle on Fort Robinson military base killed by train. State law required fencing of rights-of-way. Railroad company averred the existence of federal jurisdiction, and requirement of military officials condemning fencing. Court held state law was not controlling.</w:t>
      </w:r>
    </w:p>
    <w:p w14:paraId="288686E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Tagge v. Gulzow</w:t>
      </w:r>
      <w:r w:rsidRPr="00E157F6">
        <w:rPr>
          <w:rFonts w:ascii="Times New Roman" w:eastAsia="Times New Roman" w:hAnsi="Times New Roman" w:cs="Times New Roman"/>
          <w:color w:val="000000"/>
        </w:rPr>
        <w:t>, 132 Neb. 276, 271 N.W. 803 (1937): </w:t>
      </w:r>
      <w:r w:rsidRPr="00E157F6">
        <w:rPr>
          <w:rFonts w:ascii="Times New Roman" w:eastAsia="Times New Roman" w:hAnsi="Times New Roman" w:cs="Times New Roman"/>
          <w:color w:val="000000"/>
        </w:rPr>
        <w:br/>
        <w:t>U.S. owned Delaware corporation which owned farmlands where complainants resided. Held, state had jurisdiction over farmlands.</w:t>
      </w:r>
    </w:p>
    <w:p w14:paraId="4BF2DDA1"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NEVADA</w:t>
      </w:r>
    </w:p>
    <w:p w14:paraId="3F2D57C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86" w:history="1">
        <w:r w:rsidRPr="00E157F6">
          <w:rPr>
            <w:rFonts w:ascii="Times New Roman" w:eastAsia="Times New Roman" w:hAnsi="Times New Roman" w:cs="Times New Roman"/>
            <w:i/>
            <w:iCs/>
            <w:color w:val="0000FF"/>
            <w:u w:val="single"/>
          </w:rPr>
          <w:t>State v. Mack</w:t>
        </w:r>
      </w:hyperlink>
      <w:r w:rsidRPr="00E157F6">
        <w:rPr>
          <w:rFonts w:ascii="Times New Roman" w:eastAsia="Times New Roman" w:hAnsi="Times New Roman" w:cs="Times New Roman"/>
          <w:color w:val="000000"/>
        </w:rPr>
        <w:t>, 23 Nev. 359, 47 P. 763 (1897): </w:t>
      </w:r>
      <w:r w:rsidRPr="00E157F6">
        <w:rPr>
          <w:rFonts w:ascii="Times New Roman" w:eastAsia="Times New Roman" w:hAnsi="Times New Roman" w:cs="Times New Roman"/>
          <w:color w:val="000000"/>
        </w:rPr>
        <w:br/>
        <w:t>U.S. land for courthouse and post office in Carson City was the scene of an assault; defendant challenged jurisdiction, contending state had ceded jurisdiction to U.S. Court agreed and held there was no state jurisdiction.</w:t>
      </w:r>
    </w:p>
    <w:p w14:paraId="498D7BE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87" w:history="1">
        <w:r w:rsidRPr="00E157F6">
          <w:rPr>
            <w:rFonts w:ascii="Times New Roman" w:eastAsia="Times New Roman" w:hAnsi="Times New Roman" w:cs="Times New Roman"/>
            <w:i/>
            <w:iCs/>
            <w:color w:val="0000FF"/>
            <w:u w:val="single"/>
          </w:rPr>
          <w:t>State v. Mendez</w:t>
        </w:r>
      </w:hyperlink>
      <w:r w:rsidRPr="00E157F6">
        <w:rPr>
          <w:rFonts w:ascii="Times New Roman" w:eastAsia="Times New Roman" w:hAnsi="Times New Roman" w:cs="Times New Roman"/>
          <w:color w:val="000000"/>
        </w:rPr>
        <w:t>, 57 Nev. 192, 61 P.2d 300 (1936): </w:t>
      </w:r>
      <w:r w:rsidRPr="00E157F6">
        <w:rPr>
          <w:rFonts w:ascii="Times New Roman" w:eastAsia="Times New Roman" w:hAnsi="Times New Roman" w:cs="Times New Roman"/>
          <w:color w:val="000000"/>
        </w:rPr>
        <w:br/>
        <w:t>One Indian murdered another in Wadsworth, on Pyramid Lake Reservation. Finding the town had been withdrawn from the reservation, court held state had jurisdiction.</w:t>
      </w:r>
    </w:p>
    <w:p w14:paraId="53D659F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88" w:history="1">
        <w:r w:rsidRPr="00E157F6">
          <w:rPr>
            <w:rFonts w:ascii="Times New Roman" w:eastAsia="Times New Roman" w:hAnsi="Times New Roman" w:cs="Times New Roman"/>
            <w:i/>
            <w:iCs/>
            <w:color w:val="0000FF"/>
            <w:u w:val="single"/>
          </w:rPr>
          <w:t>Pendleton v. State</w:t>
        </w:r>
      </w:hyperlink>
      <w:r w:rsidRPr="00E157F6">
        <w:rPr>
          <w:rFonts w:ascii="Times New Roman" w:eastAsia="Times New Roman" w:hAnsi="Times New Roman" w:cs="Times New Roman"/>
          <w:color w:val="000000"/>
        </w:rPr>
        <w:t>, 734 P.2d 693 (Nev. 1987): </w:t>
      </w:r>
      <w:r w:rsidRPr="00E157F6">
        <w:rPr>
          <w:rFonts w:ascii="Times New Roman" w:eastAsia="Times New Roman" w:hAnsi="Times New Roman" w:cs="Times New Roman"/>
          <w:color w:val="000000"/>
        </w:rPr>
        <w:br/>
        <w:t>D.U.I. occurring on federal land. Court held that defendant had duty to show state ceded land to U.S. to prove lack of jurisdiction.</w:t>
      </w:r>
    </w:p>
    <w:p w14:paraId="6146B398"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NEW HAMPSHIRE</w:t>
      </w:r>
    </w:p>
    <w:p w14:paraId="7064BE0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89" w:history="1">
        <w:r w:rsidRPr="00E157F6">
          <w:rPr>
            <w:rFonts w:ascii="Times New Roman" w:eastAsia="Times New Roman" w:hAnsi="Times New Roman" w:cs="Times New Roman"/>
            <w:i/>
            <w:iCs/>
            <w:color w:val="0000FF"/>
            <w:u w:val="single"/>
          </w:rPr>
          <w:t>Scribner v. Wikstrom</w:t>
        </w:r>
      </w:hyperlink>
      <w:r w:rsidRPr="00E157F6">
        <w:rPr>
          <w:rFonts w:ascii="Times New Roman" w:eastAsia="Times New Roman" w:hAnsi="Times New Roman" w:cs="Times New Roman"/>
          <w:color w:val="000000"/>
        </w:rPr>
        <w:t>, 93 N.H. 17, 34 A.2d 658 (1943): </w:t>
      </w:r>
      <w:r w:rsidRPr="00E157F6">
        <w:rPr>
          <w:rFonts w:ascii="Times New Roman" w:eastAsia="Times New Roman" w:hAnsi="Times New Roman" w:cs="Times New Roman"/>
          <w:color w:val="000000"/>
        </w:rPr>
        <w:br/>
        <w:t>U.S. acquired land for dam and contracted work to Wikstrom, who contended state could not impose property taxes on him. Finding that the tax did not interfere with the federal project and that U.S. didn't perfect title before imposition of tax, Court held tax valid.</w:t>
      </w:r>
    </w:p>
    <w:p w14:paraId="63DA533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Newington v. Campanella &amp; Cardi Const. Co.</w:t>
      </w:r>
      <w:r w:rsidRPr="00E157F6">
        <w:rPr>
          <w:rFonts w:ascii="Times New Roman" w:eastAsia="Times New Roman" w:hAnsi="Times New Roman" w:cs="Times New Roman"/>
          <w:color w:val="000000"/>
        </w:rPr>
        <w:t>, 168 A.2d 496 (N.H. 1961): </w:t>
      </w:r>
      <w:r w:rsidRPr="00E157F6">
        <w:rPr>
          <w:rFonts w:ascii="Times New Roman" w:eastAsia="Times New Roman" w:hAnsi="Times New Roman" w:cs="Times New Roman"/>
          <w:color w:val="000000"/>
        </w:rPr>
        <w:br/>
        <w:t>Company cut timber from U.S. lands and town claimed a tax, to which company objected on jurisdictional grounds. Finding that U.S. never accepted jurisdiction over land, tax was sustained.</w:t>
      </w:r>
    </w:p>
    <w:p w14:paraId="49B7C5B1"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NEW JERSEY</w:t>
      </w:r>
    </w:p>
    <w:p w14:paraId="2A27E72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State v. Morris</w:t>
      </w:r>
      <w:r w:rsidRPr="00E157F6">
        <w:rPr>
          <w:rFonts w:ascii="Times New Roman" w:eastAsia="Times New Roman" w:hAnsi="Times New Roman" w:cs="Times New Roman"/>
          <w:color w:val="000000"/>
        </w:rPr>
        <w:t>, 76 N.J.L. 222, 68 A. 1103 (1908): </w:t>
      </w:r>
      <w:r w:rsidRPr="00E157F6">
        <w:rPr>
          <w:rFonts w:ascii="Times New Roman" w:eastAsia="Times New Roman" w:hAnsi="Times New Roman" w:cs="Times New Roman"/>
          <w:color w:val="000000"/>
        </w:rPr>
        <w:br/>
        <w:t>Assault and battery prosecution occurring at Fort Hancock and plea to state court's jurisdiction was sustained because state ceded jurisdiction to U.S.</w:t>
      </w:r>
    </w:p>
    <w:p w14:paraId="57DC74F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90" w:history="1">
        <w:r w:rsidRPr="00E157F6">
          <w:rPr>
            <w:rFonts w:ascii="Times New Roman" w:eastAsia="Times New Roman" w:hAnsi="Times New Roman" w:cs="Times New Roman"/>
            <w:i/>
            <w:iCs/>
            <w:color w:val="0000FF"/>
            <w:u w:val="single"/>
          </w:rPr>
          <w:t>Board of Chosen Freeholders v. McCorkle</w:t>
        </w:r>
      </w:hyperlink>
      <w:r w:rsidRPr="00E157F6">
        <w:rPr>
          <w:rFonts w:ascii="Times New Roman" w:eastAsia="Times New Roman" w:hAnsi="Times New Roman" w:cs="Times New Roman"/>
          <w:color w:val="000000"/>
        </w:rPr>
        <w:t>, 98 N.J.S. 451, 237 A.2d 640 (1968): </w:t>
      </w:r>
      <w:r w:rsidRPr="00E157F6">
        <w:rPr>
          <w:rFonts w:ascii="Times New Roman" w:eastAsia="Times New Roman" w:hAnsi="Times New Roman" w:cs="Times New Roman"/>
          <w:color w:val="000000"/>
        </w:rPr>
        <w:br/>
        <w:t>Question concerned whether state could provide welfare benefits and treatment in mental institutions for residents of federal enclaves. Although the enclaves in question were within U.S. jurisdiction, court held that benefits of state law could be extended to enclave residents notwithstanding.</w:t>
      </w:r>
    </w:p>
    <w:p w14:paraId="3F7F72A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91" w:history="1">
        <w:r w:rsidRPr="00E157F6">
          <w:rPr>
            <w:rFonts w:ascii="Times New Roman" w:eastAsia="Times New Roman" w:hAnsi="Times New Roman" w:cs="Times New Roman"/>
            <w:i/>
            <w:iCs/>
            <w:color w:val="0000FF"/>
            <w:u w:val="single"/>
          </w:rPr>
          <w:t>State In re D.B.S.</w:t>
        </w:r>
      </w:hyperlink>
      <w:r w:rsidRPr="00E157F6">
        <w:rPr>
          <w:rFonts w:ascii="Times New Roman" w:eastAsia="Times New Roman" w:hAnsi="Times New Roman" w:cs="Times New Roman"/>
          <w:color w:val="000000"/>
        </w:rPr>
        <w:t>, 137 N.J.S. 371, 349 A.2d 105 (1975): </w:t>
      </w:r>
      <w:r w:rsidRPr="00E157F6">
        <w:rPr>
          <w:rFonts w:ascii="Times New Roman" w:eastAsia="Times New Roman" w:hAnsi="Times New Roman" w:cs="Times New Roman"/>
          <w:color w:val="000000"/>
        </w:rPr>
        <w:br/>
        <w:t>Juvenile committed crimes at Fort Dix, within U.S. jurisdiction; he replied to delinquency petition by challenging state's jurisdiction. Finding such prosecution did not interfere with U.S. jurisdiction, the action was sustained.</w:t>
      </w:r>
    </w:p>
    <w:p w14:paraId="175F665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92" w:history="1">
        <w:r w:rsidRPr="00E157F6">
          <w:rPr>
            <w:rFonts w:ascii="Times New Roman" w:eastAsia="Times New Roman" w:hAnsi="Times New Roman" w:cs="Times New Roman"/>
            <w:i/>
            <w:iCs/>
            <w:color w:val="0000FF"/>
            <w:u w:val="single"/>
          </w:rPr>
          <w:t>State v. Schumann</w:t>
        </w:r>
      </w:hyperlink>
      <w:r w:rsidRPr="00E157F6">
        <w:rPr>
          <w:rFonts w:ascii="Times New Roman" w:eastAsia="Times New Roman" w:hAnsi="Times New Roman" w:cs="Times New Roman"/>
          <w:color w:val="000000"/>
        </w:rPr>
        <w:t>, 218 N.J.S. 501, 528 A.2d 68 (1987): </w:t>
      </w:r>
      <w:r w:rsidRPr="00E157F6">
        <w:rPr>
          <w:rFonts w:ascii="Times New Roman" w:eastAsia="Times New Roman" w:hAnsi="Times New Roman" w:cs="Times New Roman"/>
          <w:color w:val="000000"/>
        </w:rPr>
        <w:br/>
        <w:t>Child molestation occurring at Sandy Hook, within U.S. jurisdiction. On plea to state's jurisdiction, the court placed the burden on the state to prove its jurisdiction. This failure caused count in indictment to be dismissed. Note, the general rule is otherwise.</w:t>
      </w:r>
    </w:p>
    <w:p w14:paraId="41E5C503"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NEW MEXICO</w:t>
      </w:r>
    </w:p>
    <w:p w14:paraId="26C3E0C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93" w:history="1">
        <w:r w:rsidRPr="00E157F6">
          <w:rPr>
            <w:rFonts w:ascii="Times New Roman" w:eastAsia="Times New Roman" w:hAnsi="Times New Roman" w:cs="Times New Roman"/>
            <w:i/>
            <w:iCs/>
            <w:color w:val="0000FF"/>
            <w:u w:val="single"/>
          </w:rPr>
          <w:t>Arledge v. Mabry</w:t>
        </w:r>
      </w:hyperlink>
      <w:r w:rsidRPr="00E157F6">
        <w:rPr>
          <w:rFonts w:ascii="Times New Roman" w:eastAsia="Times New Roman" w:hAnsi="Times New Roman" w:cs="Times New Roman"/>
          <w:color w:val="000000"/>
        </w:rPr>
        <w:t>, 52 N.M. 303, 197 P.2d 884 (1948): </w:t>
      </w:r>
      <w:r w:rsidRPr="00E157F6">
        <w:rPr>
          <w:rFonts w:ascii="Times New Roman" w:eastAsia="Times New Roman" w:hAnsi="Times New Roman" w:cs="Times New Roman"/>
          <w:color w:val="000000"/>
        </w:rPr>
        <w:br/>
        <w:t>Election contest concerning a precinct, parts of which were in U.S. jurisdiction, the Los Alamos Project. This long case ultimately concluded some residents of area could vote, others could not. Residents on "public domain" property could vote since they were subject to state's jurisdiction. Of interest: The voting occurred in U.S. jurisdiction, so entire election results were voided.</w:t>
      </w:r>
    </w:p>
    <w:p w14:paraId="4393003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94" w:history="1">
        <w:r w:rsidRPr="00E157F6">
          <w:rPr>
            <w:rFonts w:ascii="Times New Roman" w:eastAsia="Times New Roman" w:hAnsi="Times New Roman" w:cs="Times New Roman"/>
            <w:i/>
            <w:iCs/>
            <w:color w:val="0000FF"/>
            <w:u w:val="single"/>
          </w:rPr>
          <w:t>Chaney v. Chaney</w:t>
        </w:r>
      </w:hyperlink>
      <w:r w:rsidRPr="00E157F6">
        <w:rPr>
          <w:rFonts w:ascii="Times New Roman" w:eastAsia="Times New Roman" w:hAnsi="Times New Roman" w:cs="Times New Roman"/>
          <w:color w:val="000000"/>
        </w:rPr>
        <w:t>, 53 N.M. 66, 201 P.2d 782 (1949): </w:t>
      </w:r>
      <w:r w:rsidRPr="00E157F6">
        <w:rPr>
          <w:rFonts w:ascii="Times New Roman" w:eastAsia="Times New Roman" w:hAnsi="Times New Roman" w:cs="Times New Roman"/>
          <w:color w:val="000000"/>
        </w:rPr>
        <w:br/>
        <w:t>Divorce action involving parties residing at Los Alamos. Held, state court could not grant divorce because parties were not residents in state's jurisdiction.</w:t>
      </w:r>
    </w:p>
    <w:p w14:paraId="797C3A9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95" w:history="1">
        <w:r w:rsidRPr="00E157F6">
          <w:rPr>
            <w:rFonts w:ascii="Times New Roman" w:eastAsia="Times New Roman" w:hAnsi="Times New Roman" w:cs="Times New Roman"/>
            <w:i/>
            <w:iCs/>
            <w:color w:val="0000FF"/>
            <w:u w:val="single"/>
          </w:rPr>
          <w:t>Montoya v. Bolack</w:t>
        </w:r>
      </w:hyperlink>
      <w:r w:rsidRPr="00E157F6">
        <w:rPr>
          <w:rFonts w:ascii="Times New Roman" w:eastAsia="Times New Roman" w:hAnsi="Times New Roman" w:cs="Times New Roman"/>
          <w:color w:val="000000"/>
        </w:rPr>
        <w:t>, 70 N.M. 196, 372 P.2d 387 (1962): </w:t>
      </w:r>
      <w:r w:rsidRPr="00E157F6">
        <w:rPr>
          <w:rFonts w:ascii="Times New Roman" w:eastAsia="Times New Roman" w:hAnsi="Times New Roman" w:cs="Times New Roman"/>
          <w:color w:val="000000"/>
        </w:rPr>
        <w:br/>
        <w:t>Navajo Indian Reservation is within state's jurisdiction and residents were entitled to vote.</w:t>
      </w:r>
    </w:p>
    <w:p w14:paraId="2DE068F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96" w:history="1">
        <w:r w:rsidRPr="00E157F6">
          <w:rPr>
            <w:rFonts w:ascii="Times New Roman" w:eastAsia="Times New Roman" w:hAnsi="Times New Roman" w:cs="Times New Roman"/>
            <w:i/>
            <w:iCs/>
            <w:color w:val="0000FF"/>
            <w:u w:val="single"/>
          </w:rPr>
          <w:t>Burns v. State, Bureau of Revenue</w:t>
        </w:r>
      </w:hyperlink>
      <w:r w:rsidRPr="00E157F6">
        <w:rPr>
          <w:rFonts w:ascii="Times New Roman" w:eastAsia="Times New Roman" w:hAnsi="Times New Roman" w:cs="Times New Roman"/>
          <w:color w:val="000000"/>
        </w:rPr>
        <w:t>, 79 N.M. 53, 439 P.2d 702 (1968): </w:t>
      </w:r>
      <w:r w:rsidRPr="00E157F6">
        <w:rPr>
          <w:rFonts w:ascii="Times New Roman" w:eastAsia="Times New Roman" w:hAnsi="Times New Roman" w:cs="Times New Roman"/>
          <w:color w:val="000000"/>
        </w:rPr>
        <w:br/>
        <w:t>Held, the state had jurisdiction to impose income taxes in federal enclaves via Buck Act.</w:t>
      </w:r>
    </w:p>
    <w:p w14:paraId="1527382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97" w:history="1">
        <w:r w:rsidRPr="00E157F6">
          <w:rPr>
            <w:rFonts w:ascii="Times New Roman" w:eastAsia="Times New Roman" w:hAnsi="Times New Roman" w:cs="Times New Roman"/>
            <w:i/>
            <w:iCs/>
            <w:color w:val="0000FF"/>
            <w:u w:val="single"/>
          </w:rPr>
          <w:t>Langdon v. Jaramillo</w:t>
        </w:r>
      </w:hyperlink>
      <w:r w:rsidRPr="00E157F6">
        <w:rPr>
          <w:rFonts w:ascii="Times New Roman" w:eastAsia="Times New Roman" w:hAnsi="Times New Roman" w:cs="Times New Roman"/>
          <w:color w:val="000000"/>
        </w:rPr>
        <w:t>, 80 N.M. 255, 454 P.2d 269 (1969): </w:t>
      </w:r>
      <w:r w:rsidRPr="00E157F6">
        <w:rPr>
          <w:rFonts w:ascii="Times New Roman" w:eastAsia="Times New Roman" w:hAnsi="Times New Roman" w:cs="Times New Roman"/>
          <w:color w:val="000000"/>
        </w:rPr>
        <w:br/>
        <w:t>Held, resident within U.S. jurisdiction not entitled to vote in state.</w:t>
      </w:r>
    </w:p>
    <w:p w14:paraId="1CA2E08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98" w:history="1">
        <w:r w:rsidRPr="00E157F6">
          <w:rPr>
            <w:rFonts w:ascii="Times New Roman" w:eastAsia="Times New Roman" w:hAnsi="Times New Roman" w:cs="Times New Roman"/>
            <w:i/>
            <w:iCs/>
            <w:color w:val="0000FF"/>
            <w:u w:val="single"/>
          </w:rPr>
          <w:t>State v. McCormack</w:t>
        </w:r>
      </w:hyperlink>
      <w:r w:rsidRPr="00E157F6">
        <w:rPr>
          <w:rFonts w:ascii="Times New Roman" w:eastAsia="Times New Roman" w:hAnsi="Times New Roman" w:cs="Times New Roman"/>
          <w:color w:val="000000"/>
        </w:rPr>
        <w:t>, 100 N.M. 657, 674 P.2d 1117 (1984): </w:t>
      </w:r>
      <w:r w:rsidRPr="00E157F6">
        <w:rPr>
          <w:rFonts w:ascii="Times New Roman" w:eastAsia="Times New Roman" w:hAnsi="Times New Roman" w:cs="Times New Roman"/>
          <w:color w:val="000000"/>
        </w:rPr>
        <w:br/>
        <w:t>Trespass case involving power plant within U.S. jurisdiction. Held, state had jurisdiction.</w:t>
      </w:r>
    </w:p>
    <w:p w14:paraId="2F8C6E24"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NEW YORK</w:t>
      </w:r>
    </w:p>
    <w:p w14:paraId="396A1F6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99" w:history="1">
        <w:r w:rsidRPr="00E157F6">
          <w:rPr>
            <w:rFonts w:ascii="Times New Roman" w:eastAsia="Times New Roman" w:hAnsi="Times New Roman" w:cs="Times New Roman"/>
            <w:i/>
            <w:iCs/>
            <w:color w:val="0000FF"/>
            <w:u w:val="single"/>
          </w:rPr>
          <w:t>People v. Godfrey</w:t>
        </w:r>
      </w:hyperlink>
      <w:r w:rsidRPr="00E157F6">
        <w:rPr>
          <w:rFonts w:ascii="Times New Roman" w:eastAsia="Times New Roman" w:hAnsi="Times New Roman" w:cs="Times New Roman"/>
          <w:color w:val="000000"/>
        </w:rPr>
        <w:t>, 17 Johns. 225 (N.Y. 1819): </w:t>
      </w:r>
      <w:r w:rsidRPr="00E157F6">
        <w:rPr>
          <w:rFonts w:ascii="Times New Roman" w:eastAsia="Times New Roman" w:hAnsi="Times New Roman" w:cs="Times New Roman"/>
          <w:color w:val="000000"/>
        </w:rPr>
        <w:br/>
        <w:t>Murder committed at Fort Niagara held to have been committed in state's jurisdiction.</w:t>
      </w:r>
    </w:p>
    <w:p w14:paraId="3743F22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00" w:history="1">
        <w:r w:rsidRPr="00E157F6">
          <w:rPr>
            <w:rFonts w:ascii="Times New Roman" w:eastAsia="Times New Roman" w:hAnsi="Times New Roman" w:cs="Times New Roman"/>
            <w:i/>
            <w:iCs/>
            <w:color w:val="0000FF"/>
            <w:u w:val="single"/>
          </w:rPr>
          <w:t>Barrett v. Palmer</w:t>
        </w:r>
      </w:hyperlink>
      <w:r w:rsidRPr="00E157F6">
        <w:rPr>
          <w:rFonts w:ascii="Times New Roman" w:eastAsia="Times New Roman" w:hAnsi="Times New Roman" w:cs="Times New Roman"/>
          <w:color w:val="000000"/>
        </w:rPr>
        <w:t>, 135 N.Y. 336, 31 N.E. 1017 (1892): </w:t>
      </w:r>
      <w:r w:rsidRPr="00E157F6">
        <w:rPr>
          <w:rFonts w:ascii="Times New Roman" w:eastAsia="Times New Roman" w:hAnsi="Times New Roman" w:cs="Times New Roman"/>
          <w:color w:val="000000"/>
        </w:rPr>
        <w:br/>
        <w:t>Navy yard in Brooklyn within U.S. jurisdiction leased portion of land to city for a market, and city subleased. In action between two tenants for damages, state court held it had jurisdiction of action notwithstanding U.S. jurisdiction on basis of </w:t>
      </w:r>
      <w:r w:rsidRPr="00E157F6">
        <w:rPr>
          <w:rFonts w:ascii="Times New Roman" w:eastAsia="Times New Roman" w:hAnsi="Times New Roman" w:cs="Times New Roman"/>
          <w:i/>
          <w:iCs/>
          <w:color w:val="000000"/>
        </w:rPr>
        <w:t>McGlinn</w:t>
      </w:r>
      <w:r w:rsidRPr="00E157F6">
        <w:rPr>
          <w:rFonts w:ascii="Times New Roman" w:eastAsia="Times New Roman" w:hAnsi="Times New Roman" w:cs="Times New Roman"/>
          <w:color w:val="000000"/>
        </w:rPr>
        <w:t>. On appeal to U.S. Supreme Court, in </w:t>
      </w:r>
      <w:r w:rsidRPr="00E157F6">
        <w:rPr>
          <w:rFonts w:ascii="Times New Roman" w:eastAsia="Times New Roman" w:hAnsi="Times New Roman" w:cs="Times New Roman"/>
          <w:i/>
          <w:iCs/>
          <w:color w:val="000000"/>
        </w:rPr>
        <w:t>Palmer v. Barrett</w:t>
      </w:r>
      <w:r w:rsidRPr="00E157F6">
        <w:rPr>
          <w:rFonts w:ascii="Times New Roman" w:eastAsia="Times New Roman" w:hAnsi="Times New Roman" w:cs="Times New Roman"/>
          <w:color w:val="000000"/>
        </w:rPr>
        <w:t>, 162 U.S. 399, 16 S.Ct. 837 (1896), court held that Navy's lease to city temporarily suspended federal jurisdiction.</w:t>
      </w:r>
    </w:p>
    <w:p w14:paraId="44ADE1C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01" w:history="1">
        <w:r w:rsidRPr="00E157F6">
          <w:rPr>
            <w:rFonts w:ascii="Times New Roman" w:eastAsia="Times New Roman" w:hAnsi="Times New Roman" w:cs="Times New Roman"/>
            <w:i/>
            <w:iCs/>
            <w:color w:val="0000FF"/>
            <w:u w:val="single"/>
          </w:rPr>
          <w:t>Farley v. Scherno</w:t>
        </w:r>
      </w:hyperlink>
      <w:r w:rsidRPr="00E157F6">
        <w:rPr>
          <w:rFonts w:ascii="Times New Roman" w:eastAsia="Times New Roman" w:hAnsi="Times New Roman" w:cs="Times New Roman"/>
          <w:color w:val="000000"/>
        </w:rPr>
        <w:t>, 208 N.Y. 269, 101 N.E. 891 (1913): </w:t>
      </w:r>
      <w:r w:rsidRPr="00E157F6">
        <w:rPr>
          <w:rFonts w:ascii="Times New Roman" w:eastAsia="Times New Roman" w:hAnsi="Times New Roman" w:cs="Times New Roman"/>
          <w:color w:val="000000"/>
        </w:rPr>
        <w:br/>
        <w:t>Scherno was selling liquor on property in U.S. jurisdiction and state sought a penalty. Court held penalty could not be imposed by state.</w:t>
      </w:r>
    </w:p>
    <w:p w14:paraId="5DBAF1F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02" w:history="1">
        <w:r w:rsidRPr="00E157F6">
          <w:rPr>
            <w:rFonts w:ascii="Times New Roman" w:eastAsia="Times New Roman" w:hAnsi="Times New Roman" w:cs="Times New Roman"/>
            <w:i/>
            <w:iCs/>
            <w:color w:val="0000FF"/>
            <w:u w:val="single"/>
          </w:rPr>
          <w:t>People v. Kraus</w:t>
        </w:r>
      </w:hyperlink>
      <w:r w:rsidRPr="00E157F6">
        <w:rPr>
          <w:rFonts w:ascii="Times New Roman" w:eastAsia="Times New Roman" w:hAnsi="Times New Roman" w:cs="Times New Roman"/>
          <w:color w:val="000000"/>
        </w:rPr>
        <w:t>, 212 App. Div. 397, 207 N.Y.S. 87 (1924): </w:t>
      </w:r>
      <w:r w:rsidRPr="00E157F6">
        <w:rPr>
          <w:rFonts w:ascii="Times New Roman" w:eastAsia="Times New Roman" w:hAnsi="Times New Roman" w:cs="Times New Roman"/>
          <w:color w:val="000000"/>
        </w:rPr>
        <w:br/>
        <w:t>Crime committed at Brooklyn Navy Yard (bookmaking) held not to be within state's jurisdiction because criminal jurisdiction was not reserved in cession act.</w:t>
      </w:r>
    </w:p>
    <w:p w14:paraId="67E29CA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103" w:history="1">
        <w:r w:rsidRPr="00E157F6">
          <w:rPr>
            <w:rFonts w:ascii="Times New Roman" w:eastAsia="Times New Roman" w:hAnsi="Times New Roman" w:cs="Times New Roman"/>
            <w:i/>
            <w:iCs/>
            <w:color w:val="0000FF"/>
            <w:u w:val="single"/>
          </w:rPr>
          <w:t>People v. Hillman</w:t>
        </w:r>
      </w:hyperlink>
      <w:r w:rsidRPr="00E157F6">
        <w:rPr>
          <w:rFonts w:ascii="Times New Roman" w:eastAsia="Times New Roman" w:hAnsi="Times New Roman" w:cs="Times New Roman"/>
          <w:color w:val="000000"/>
        </w:rPr>
        <w:t>, 246 N.Y. 467, 159 N.E. 400 (1927): </w:t>
      </w:r>
      <w:r w:rsidRPr="00E157F6">
        <w:rPr>
          <w:rFonts w:ascii="Times New Roman" w:eastAsia="Times New Roman" w:hAnsi="Times New Roman" w:cs="Times New Roman"/>
          <w:color w:val="000000"/>
        </w:rPr>
        <w:br/>
        <w:t>Robbery committed on road at West Point, land within U.S. jurisdiction. Defendants attacked their conviction on grounds that the state had no legislative jurisdiction over property, and appellate court agreed.</w:t>
      </w:r>
    </w:p>
    <w:p w14:paraId="7BA0846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04" w:history="1">
        <w:r w:rsidRPr="00E157F6">
          <w:rPr>
            <w:rFonts w:ascii="Times New Roman" w:eastAsia="Times New Roman" w:hAnsi="Times New Roman" w:cs="Times New Roman"/>
            <w:i/>
            <w:iCs/>
            <w:color w:val="0000FF"/>
            <w:u w:val="single"/>
          </w:rPr>
          <w:t>Sadrakula v. James Stewart and Co.</w:t>
        </w:r>
      </w:hyperlink>
      <w:r w:rsidRPr="00E157F6">
        <w:rPr>
          <w:rFonts w:ascii="Times New Roman" w:eastAsia="Times New Roman" w:hAnsi="Times New Roman" w:cs="Times New Roman"/>
          <w:color w:val="000000"/>
        </w:rPr>
        <w:t>, 280 N.Y. 651, 20 N.E.2d 1015 (1939): </w:t>
      </w:r>
      <w:r w:rsidRPr="00E157F6">
        <w:rPr>
          <w:rFonts w:ascii="Times New Roman" w:eastAsia="Times New Roman" w:hAnsi="Times New Roman" w:cs="Times New Roman"/>
          <w:color w:val="000000"/>
        </w:rPr>
        <w:br/>
        <w:t>Decedent killed while building federal post office, contractor being in violation of state law. Court held state law applied in enclave. Affirmed, </w:t>
      </w:r>
      <w:hyperlink r:id="rId105" w:history="1">
        <w:r w:rsidRPr="00E157F6">
          <w:rPr>
            <w:rFonts w:ascii="Times New Roman" w:eastAsia="Times New Roman" w:hAnsi="Times New Roman" w:cs="Times New Roman"/>
            <w:i/>
            <w:iCs/>
            <w:color w:val="0000FF"/>
            <w:u w:val="single"/>
          </w:rPr>
          <w:t>James Stewart &amp; Co. v. Sadrakula</w:t>
        </w:r>
      </w:hyperlink>
      <w:r w:rsidRPr="00E157F6">
        <w:rPr>
          <w:rFonts w:ascii="Times New Roman" w:eastAsia="Times New Roman" w:hAnsi="Times New Roman" w:cs="Times New Roman"/>
          <w:color w:val="000000"/>
        </w:rPr>
        <w:t>, 309 U.S. 94, 60 S.Ct. 431 (1940).</w:t>
      </w:r>
    </w:p>
    <w:p w14:paraId="5804B6D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106" w:history="1">
        <w:r w:rsidRPr="00E157F6">
          <w:rPr>
            <w:rFonts w:ascii="Times New Roman" w:eastAsia="Times New Roman" w:hAnsi="Times New Roman" w:cs="Times New Roman"/>
            <w:i/>
            <w:iCs/>
            <w:color w:val="0000FF"/>
            <w:u w:val="single"/>
          </w:rPr>
          <w:t>People v. Kobryn</w:t>
        </w:r>
      </w:hyperlink>
      <w:r w:rsidRPr="00E157F6">
        <w:rPr>
          <w:rFonts w:ascii="Times New Roman" w:eastAsia="Times New Roman" w:hAnsi="Times New Roman" w:cs="Times New Roman"/>
          <w:color w:val="000000"/>
        </w:rPr>
        <w:t>, 294 N.Y. 192, 61 N.E.2d 441 (1945): </w:t>
      </w:r>
      <w:r w:rsidRPr="00E157F6">
        <w:rPr>
          <w:rFonts w:ascii="Times New Roman" w:eastAsia="Times New Roman" w:hAnsi="Times New Roman" w:cs="Times New Roman"/>
          <w:color w:val="000000"/>
        </w:rPr>
        <w:br/>
        <w:t>Defendant convicted of felony possession of dangerous weapon while inside a post office; appellate court found that state never ceded jurisdiction, thus defendant's conviction was valid.</w:t>
      </w:r>
    </w:p>
    <w:p w14:paraId="47E82CE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8. </w:t>
      </w:r>
      <w:hyperlink r:id="rId107" w:history="1">
        <w:r w:rsidRPr="00E157F6">
          <w:rPr>
            <w:rFonts w:ascii="Times New Roman" w:eastAsia="Times New Roman" w:hAnsi="Times New Roman" w:cs="Times New Roman"/>
            <w:i/>
            <w:iCs/>
            <w:color w:val="0000FF"/>
            <w:u w:val="single"/>
          </w:rPr>
          <w:t>People v. Gerald</w:t>
        </w:r>
      </w:hyperlink>
      <w:r w:rsidRPr="00E157F6">
        <w:rPr>
          <w:rFonts w:ascii="Times New Roman" w:eastAsia="Times New Roman" w:hAnsi="Times New Roman" w:cs="Times New Roman"/>
          <w:color w:val="000000"/>
        </w:rPr>
        <w:t>, 40 Misc.2d 819, 243 N.Y.S.2d 1001 (1963): </w:t>
      </w:r>
      <w:r w:rsidRPr="00E157F6">
        <w:rPr>
          <w:rFonts w:ascii="Times New Roman" w:eastAsia="Times New Roman" w:hAnsi="Times New Roman" w:cs="Times New Roman"/>
          <w:color w:val="000000"/>
        </w:rPr>
        <w:br/>
        <w:t>Assault at post office; defendant attacked state court's jurisdiction, but made no effort to prove title of property or cession. In such absence, state court's jurisdiction was upheld.</w:t>
      </w:r>
    </w:p>
    <w:p w14:paraId="310F73F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9. </w:t>
      </w:r>
      <w:r w:rsidRPr="00E157F6">
        <w:rPr>
          <w:rFonts w:ascii="Times New Roman" w:eastAsia="Times New Roman" w:hAnsi="Times New Roman" w:cs="Times New Roman"/>
          <w:i/>
          <w:iCs/>
          <w:color w:val="000000"/>
        </w:rPr>
        <w:t>Beagle v. Motor Vehicle Accident Indem. Corp.</w:t>
      </w:r>
      <w:r w:rsidRPr="00E157F6">
        <w:rPr>
          <w:rFonts w:ascii="Times New Roman" w:eastAsia="Times New Roman" w:hAnsi="Times New Roman" w:cs="Times New Roman"/>
          <w:color w:val="000000"/>
        </w:rPr>
        <w:t>, 26 A.D.2d 313, 274 N.Y.S.2d 60 (1966): </w:t>
      </w:r>
      <w:r w:rsidRPr="00E157F6">
        <w:rPr>
          <w:rFonts w:ascii="Times New Roman" w:eastAsia="Times New Roman" w:hAnsi="Times New Roman" w:cs="Times New Roman"/>
          <w:color w:val="000000"/>
        </w:rPr>
        <w:br/>
        <w:t>Held, that a particular state law regarding motor vehicle accidents was applicable in a federal enclave.</w:t>
      </w:r>
    </w:p>
    <w:p w14:paraId="38E14AC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10. </w:t>
      </w:r>
      <w:hyperlink r:id="rId108" w:history="1">
        <w:r w:rsidRPr="00E157F6">
          <w:rPr>
            <w:rFonts w:ascii="Times New Roman" w:eastAsia="Times New Roman" w:hAnsi="Times New Roman" w:cs="Times New Roman"/>
            <w:i/>
            <w:iCs/>
            <w:color w:val="0000FF"/>
            <w:u w:val="single"/>
          </w:rPr>
          <w:t>Reybold v. Reybold</w:t>
        </w:r>
      </w:hyperlink>
      <w:r w:rsidRPr="00E157F6">
        <w:rPr>
          <w:rFonts w:ascii="Times New Roman" w:eastAsia="Times New Roman" w:hAnsi="Times New Roman" w:cs="Times New Roman"/>
          <w:color w:val="000000"/>
        </w:rPr>
        <w:t>, 45 A.D.2d 263, 357 N.Y.S.2d 231 (1974): </w:t>
      </w:r>
      <w:r w:rsidRPr="00E157F6">
        <w:rPr>
          <w:rFonts w:ascii="Times New Roman" w:eastAsia="Times New Roman" w:hAnsi="Times New Roman" w:cs="Times New Roman"/>
          <w:color w:val="000000"/>
        </w:rPr>
        <w:br/>
        <w:t>Action to enforce divorce decree; court held state process could be served in an enclave.</w:t>
      </w:r>
    </w:p>
    <w:p w14:paraId="35FDE7D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11. </w:t>
      </w:r>
      <w:hyperlink r:id="rId109" w:history="1">
        <w:r w:rsidRPr="00E157F6">
          <w:rPr>
            <w:rFonts w:ascii="Times New Roman" w:eastAsia="Times New Roman" w:hAnsi="Times New Roman" w:cs="Times New Roman"/>
            <w:i/>
            <w:iCs/>
            <w:color w:val="0000FF"/>
            <w:u w:val="single"/>
          </w:rPr>
          <w:t>People v. Mitchell</w:t>
        </w:r>
      </w:hyperlink>
      <w:r w:rsidRPr="00E157F6">
        <w:rPr>
          <w:rFonts w:ascii="Times New Roman" w:eastAsia="Times New Roman" w:hAnsi="Times New Roman" w:cs="Times New Roman"/>
          <w:color w:val="000000"/>
        </w:rPr>
        <w:t>, 90 Misc.2d 463, 395 N.Y.S.2d 340 (1977): </w:t>
      </w:r>
      <w:r w:rsidRPr="00E157F6">
        <w:rPr>
          <w:rFonts w:ascii="Times New Roman" w:eastAsia="Times New Roman" w:hAnsi="Times New Roman" w:cs="Times New Roman"/>
          <w:color w:val="000000"/>
        </w:rPr>
        <w:br/>
        <w:t>Defendant had stop-over in international travel at Kennedy Airport, and drugs were found in his possession. His attack on state court's jurisdiction was denied.</w:t>
      </w:r>
    </w:p>
    <w:p w14:paraId="68B4FEF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12. </w:t>
      </w:r>
      <w:hyperlink r:id="rId110" w:history="1">
        <w:r w:rsidRPr="00E157F6">
          <w:rPr>
            <w:rFonts w:ascii="Times New Roman" w:eastAsia="Times New Roman" w:hAnsi="Times New Roman" w:cs="Times New Roman"/>
            <w:i/>
            <w:iCs/>
            <w:color w:val="0000FF"/>
            <w:u w:val="single"/>
          </w:rPr>
          <w:t>People v. Dowdell</w:t>
        </w:r>
      </w:hyperlink>
      <w:r w:rsidRPr="00E157F6">
        <w:rPr>
          <w:rFonts w:ascii="Times New Roman" w:eastAsia="Times New Roman" w:hAnsi="Times New Roman" w:cs="Times New Roman"/>
          <w:color w:val="000000"/>
        </w:rPr>
        <w:t>, 109 Misc.2d 605, 440 N.Y.S.2d 528 (1981): </w:t>
      </w:r>
      <w:r w:rsidRPr="00E157F6">
        <w:rPr>
          <w:rFonts w:ascii="Times New Roman" w:eastAsia="Times New Roman" w:hAnsi="Times New Roman" w:cs="Times New Roman"/>
          <w:color w:val="000000"/>
        </w:rPr>
        <w:br/>
        <w:t>Defendant charged for crime occurring at Veteran's Hospital, place in U.S. jurisdiction. Court upheld defendant's challenge to jurisdiction and dismissed case when it was shown that state had ceded jurisdiction of property to the U.S.</w:t>
      </w:r>
    </w:p>
    <w:p w14:paraId="02A76431"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13. </w:t>
      </w:r>
      <w:hyperlink r:id="rId111" w:history="1">
        <w:r w:rsidRPr="00E157F6">
          <w:rPr>
            <w:rFonts w:ascii="Times New Roman" w:eastAsia="Times New Roman" w:hAnsi="Times New Roman" w:cs="Times New Roman"/>
            <w:i/>
            <w:iCs/>
            <w:color w:val="0000FF"/>
            <w:u w:val="single"/>
          </w:rPr>
          <w:t>People v. Fisher</w:t>
        </w:r>
      </w:hyperlink>
      <w:r w:rsidRPr="00E157F6">
        <w:rPr>
          <w:rFonts w:ascii="Times New Roman" w:eastAsia="Times New Roman" w:hAnsi="Times New Roman" w:cs="Times New Roman"/>
          <w:color w:val="000000"/>
        </w:rPr>
        <w:t>, 97 A.D.2d 651, 469 N.Y.S.2d 187 (A.D. 3 Dept. 1983): </w:t>
      </w:r>
      <w:r w:rsidRPr="00E157F6">
        <w:rPr>
          <w:rFonts w:ascii="Times New Roman" w:eastAsia="Times New Roman" w:hAnsi="Times New Roman" w:cs="Times New Roman"/>
          <w:color w:val="000000"/>
        </w:rPr>
        <w:br/>
        <w:t>Defendant found in possession of drugs and gun when crossing border; his challenge to state's jurisdiction failed in that he didn't prove title and cession.</w:t>
      </w:r>
    </w:p>
    <w:p w14:paraId="6ABB605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14. </w:t>
      </w:r>
      <w:hyperlink r:id="rId112" w:history="1">
        <w:r w:rsidRPr="00E157F6">
          <w:rPr>
            <w:rFonts w:ascii="Times New Roman" w:eastAsia="Times New Roman" w:hAnsi="Times New Roman" w:cs="Times New Roman"/>
            <w:i/>
            <w:iCs/>
            <w:color w:val="0000FF"/>
            <w:u w:val="single"/>
          </w:rPr>
          <w:t>People v. Williams</w:t>
        </w:r>
      </w:hyperlink>
      <w:r w:rsidRPr="00E157F6">
        <w:rPr>
          <w:rFonts w:ascii="Times New Roman" w:eastAsia="Times New Roman" w:hAnsi="Times New Roman" w:cs="Times New Roman"/>
          <w:color w:val="000000"/>
        </w:rPr>
        <w:t>, 136 Misc.2d 294, 518 N.Y.S.2d 751 (1987): </w:t>
      </w:r>
      <w:r w:rsidRPr="00E157F6">
        <w:rPr>
          <w:rFonts w:ascii="Times New Roman" w:eastAsia="Times New Roman" w:hAnsi="Times New Roman" w:cs="Times New Roman"/>
          <w:color w:val="000000"/>
        </w:rPr>
        <w:br/>
        <w:t>Attorney assault in federal courthouse held to be outside state's jurisdiction, it being shown that U.S. owned property and had a cession of jurisdiction.</w:t>
      </w:r>
    </w:p>
    <w:p w14:paraId="316B36A8"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NORTH CAROLINA</w:t>
      </w:r>
    </w:p>
    <w:p w14:paraId="791CA81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13" w:history="1">
        <w:r w:rsidRPr="00E157F6">
          <w:rPr>
            <w:rFonts w:ascii="Times New Roman" w:eastAsia="Times New Roman" w:hAnsi="Times New Roman" w:cs="Times New Roman"/>
            <w:i/>
            <w:iCs/>
            <w:color w:val="0000FF"/>
            <w:u w:val="single"/>
          </w:rPr>
          <w:t>State v. DeBerry</w:t>
        </w:r>
      </w:hyperlink>
      <w:r w:rsidRPr="00E157F6">
        <w:rPr>
          <w:rFonts w:ascii="Times New Roman" w:eastAsia="Times New Roman" w:hAnsi="Times New Roman" w:cs="Times New Roman"/>
          <w:color w:val="000000"/>
        </w:rPr>
        <w:t>, 224 N.C. 834, 32 S.E.2d 617 (1945): </w:t>
      </w:r>
      <w:r w:rsidRPr="00E157F6">
        <w:rPr>
          <w:rFonts w:ascii="Times New Roman" w:eastAsia="Times New Roman" w:hAnsi="Times New Roman" w:cs="Times New Roman"/>
          <w:color w:val="000000"/>
        </w:rPr>
        <w:br/>
        <w:t>Assault and battery prosecution, crime occurring in federal courtroom in post office. Because of U.S. ownership of land and state cession, held that state had no jurisdiction.</w:t>
      </w:r>
    </w:p>
    <w:p w14:paraId="5B696B1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14" w:history="1">
        <w:r w:rsidRPr="00E157F6">
          <w:rPr>
            <w:rFonts w:ascii="Times New Roman" w:eastAsia="Times New Roman" w:hAnsi="Times New Roman" w:cs="Times New Roman"/>
            <w:i/>
            <w:iCs/>
            <w:color w:val="0000FF"/>
            <w:u w:val="single"/>
          </w:rPr>
          <w:t>State v. Burell</w:t>
        </w:r>
      </w:hyperlink>
      <w:r w:rsidRPr="00E157F6">
        <w:rPr>
          <w:rFonts w:ascii="Times New Roman" w:eastAsia="Times New Roman" w:hAnsi="Times New Roman" w:cs="Times New Roman"/>
          <w:color w:val="000000"/>
        </w:rPr>
        <w:t>, 256 N.C. 288, 123 S.E.2d 795 (1962): </w:t>
      </w:r>
      <w:r w:rsidRPr="00E157F6">
        <w:rPr>
          <w:rFonts w:ascii="Times New Roman" w:eastAsia="Times New Roman" w:hAnsi="Times New Roman" w:cs="Times New Roman"/>
          <w:color w:val="000000"/>
        </w:rPr>
        <w:br/>
        <w:t>Assault with intent to rape case occurring at Cherry Point Air Station, a federal fort. The court upheld state court's jurisdiction, finding that the U.S. never accepted jurisdiction over the property in question.</w:t>
      </w:r>
    </w:p>
    <w:p w14:paraId="763F6C56"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NORTH DAKOTA</w:t>
      </w:r>
    </w:p>
    <w:p w14:paraId="7A2C048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LaDuke v. Melin</w:t>
      </w:r>
      <w:r w:rsidRPr="00E157F6">
        <w:rPr>
          <w:rFonts w:ascii="Times New Roman" w:eastAsia="Times New Roman" w:hAnsi="Times New Roman" w:cs="Times New Roman"/>
          <w:color w:val="000000"/>
        </w:rPr>
        <w:t>, 45 N.D. 349, 177 N.W. 673 (1920): </w:t>
      </w:r>
      <w:r w:rsidRPr="00E157F6">
        <w:rPr>
          <w:rFonts w:ascii="Times New Roman" w:eastAsia="Times New Roman" w:hAnsi="Times New Roman" w:cs="Times New Roman"/>
          <w:color w:val="000000"/>
        </w:rPr>
        <w:br/>
        <w:t>Fort Totten was formerly a military post for which state had ceded jurisdiction. Later, Fort was abandoned by U.S. and became simply public domain. Court held that people residing inside Fort Totten enclave could vote in state elections.</w:t>
      </w:r>
    </w:p>
    <w:p w14:paraId="05B7388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15" w:history="1">
        <w:r w:rsidRPr="00E157F6">
          <w:rPr>
            <w:rFonts w:ascii="Times New Roman" w:eastAsia="Times New Roman" w:hAnsi="Times New Roman" w:cs="Times New Roman"/>
            <w:i/>
            <w:iCs/>
            <w:color w:val="0000FF"/>
            <w:u w:val="single"/>
          </w:rPr>
          <w:t>State v. Lohnes</w:t>
        </w:r>
      </w:hyperlink>
      <w:r w:rsidRPr="00E157F6">
        <w:rPr>
          <w:rFonts w:ascii="Times New Roman" w:eastAsia="Times New Roman" w:hAnsi="Times New Roman" w:cs="Times New Roman"/>
          <w:color w:val="000000"/>
        </w:rPr>
        <w:t>, 69 N.W.2d 508 (N.D. 1955): </w:t>
      </w:r>
      <w:r w:rsidRPr="00E157F6">
        <w:rPr>
          <w:rFonts w:ascii="Times New Roman" w:eastAsia="Times New Roman" w:hAnsi="Times New Roman" w:cs="Times New Roman"/>
          <w:color w:val="000000"/>
        </w:rPr>
        <w:br/>
        <w:t>Prosecution of Indian for assault and battery of another Indian occurring on Indian lands. Court held, based on Congressional acts, that U.S. possessed jurisdiction over Indians and their lands and state had no jurisdiction.</w:t>
      </w:r>
    </w:p>
    <w:p w14:paraId="60FFE8B5"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OHIO</w:t>
      </w:r>
    </w:p>
    <w:p w14:paraId="548F4FE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Sinks v. Reese</w:t>
      </w:r>
      <w:r w:rsidRPr="00E157F6">
        <w:rPr>
          <w:rFonts w:ascii="Times New Roman" w:eastAsia="Times New Roman" w:hAnsi="Times New Roman" w:cs="Times New Roman"/>
          <w:color w:val="000000"/>
        </w:rPr>
        <w:t>, 19 Ohio St. 306 (1869): </w:t>
      </w:r>
      <w:r w:rsidRPr="00E157F6">
        <w:rPr>
          <w:rFonts w:ascii="Times New Roman" w:eastAsia="Times New Roman" w:hAnsi="Times New Roman" w:cs="Times New Roman"/>
          <w:color w:val="000000"/>
        </w:rPr>
        <w:br/>
        <w:t>In question of whether inmates of a National Home could vote, court concluded that they were not residents of state, but were in an area foreign to the state, the same being U.S. jurisdiction.</w:t>
      </w:r>
    </w:p>
    <w:p w14:paraId="18F93D31"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Renner v. Bennett</w:t>
      </w:r>
      <w:r w:rsidRPr="00E157F6">
        <w:rPr>
          <w:rFonts w:ascii="Times New Roman" w:eastAsia="Times New Roman" w:hAnsi="Times New Roman" w:cs="Times New Roman"/>
          <w:color w:val="000000"/>
        </w:rPr>
        <w:t>, 21 Ohio St. 431 (1871):</w:t>
      </w:r>
    </w:p>
    <w:p w14:paraId="2CAD465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16" w:history="1">
        <w:r w:rsidRPr="00E157F6">
          <w:rPr>
            <w:rFonts w:ascii="Times New Roman" w:eastAsia="Times New Roman" w:hAnsi="Times New Roman" w:cs="Times New Roman"/>
            <w:i/>
            <w:iCs/>
            <w:color w:val="0000FF"/>
            <w:u w:val="single"/>
          </w:rPr>
          <w:t>McGwinn v. Board of Education</w:t>
        </w:r>
      </w:hyperlink>
      <w:r w:rsidRPr="00E157F6">
        <w:rPr>
          <w:rFonts w:ascii="Times New Roman" w:eastAsia="Times New Roman" w:hAnsi="Times New Roman" w:cs="Times New Roman"/>
          <w:color w:val="000000"/>
        </w:rPr>
        <w:t>, 78 Ohio App. 405, 69 N.E.2d 381 (1946): </w:t>
      </w:r>
      <w:r w:rsidRPr="00E157F6">
        <w:rPr>
          <w:rFonts w:ascii="Times New Roman" w:eastAsia="Times New Roman" w:hAnsi="Times New Roman" w:cs="Times New Roman"/>
          <w:color w:val="000000"/>
        </w:rPr>
        <w:br/>
        <w:t>Question of whether residents of federal housing project were eligible for the free schooling of their children. Finding no acceptance of U.S. jurisdiction and Congressional intention to leave such lands subject to state jurisdiction, court held that state public schooling was available to residents.</w:t>
      </w:r>
    </w:p>
    <w:p w14:paraId="0E701A4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17" w:history="1">
        <w:r w:rsidRPr="00E157F6">
          <w:rPr>
            <w:rFonts w:ascii="Times New Roman" w:eastAsia="Times New Roman" w:hAnsi="Times New Roman" w:cs="Times New Roman"/>
            <w:i/>
            <w:iCs/>
            <w:color w:val="0000FF"/>
            <w:u w:val="single"/>
          </w:rPr>
          <w:t>Kitchens v. Duffield</w:t>
        </w:r>
      </w:hyperlink>
      <w:r w:rsidRPr="00E157F6">
        <w:rPr>
          <w:rFonts w:ascii="Times New Roman" w:eastAsia="Times New Roman" w:hAnsi="Times New Roman" w:cs="Times New Roman"/>
          <w:color w:val="000000"/>
        </w:rPr>
        <w:t>, 83 Ohio App. 41, 76 N.E.2d 101 (1947): </w:t>
      </w:r>
      <w:r w:rsidRPr="00E157F6">
        <w:rPr>
          <w:rFonts w:ascii="Times New Roman" w:eastAsia="Times New Roman" w:hAnsi="Times New Roman" w:cs="Times New Roman"/>
          <w:color w:val="000000"/>
        </w:rPr>
        <w:br/>
        <w:t>Auto accident at Lockbourne Army Air Base in Ohio; court held state laws were applicable to case via Congressional act; aff'd, </w:t>
      </w:r>
      <w:r w:rsidRPr="00E157F6">
        <w:rPr>
          <w:rFonts w:ascii="Times New Roman" w:eastAsia="Times New Roman" w:hAnsi="Times New Roman" w:cs="Times New Roman"/>
          <w:i/>
          <w:iCs/>
          <w:color w:val="000000"/>
        </w:rPr>
        <w:t>Kitchens v. Duffield</w:t>
      </w:r>
      <w:r w:rsidRPr="00E157F6">
        <w:rPr>
          <w:rFonts w:ascii="Times New Roman" w:eastAsia="Times New Roman" w:hAnsi="Times New Roman" w:cs="Times New Roman"/>
          <w:color w:val="000000"/>
        </w:rPr>
        <w:t>, 149 Ohio St. 500, 79 N.E.2d 906 (1948).</w:t>
      </w:r>
    </w:p>
    <w:p w14:paraId="7DADB34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r w:rsidRPr="00E157F6">
        <w:rPr>
          <w:rFonts w:ascii="Times New Roman" w:eastAsia="Times New Roman" w:hAnsi="Times New Roman" w:cs="Times New Roman"/>
          <w:i/>
          <w:iCs/>
          <w:color w:val="000000"/>
        </w:rPr>
        <w:t>State ex rel Wendt v. Smith</w:t>
      </w:r>
      <w:r w:rsidRPr="00E157F6">
        <w:rPr>
          <w:rFonts w:ascii="Times New Roman" w:eastAsia="Times New Roman" w:hAnsi="Times New Roman" w:cs="Times New Roman"/>
          <w:color w:val="000000"/>
        </w:rPr>
        <w:t>, 63 Ohio Abs. 31, 103 N.E.2d 822 (1951): </w:t>
      </w:r>
      <w:r w:rsidRPr="00E157F6">
        <w:rPr>
          <w:rFonts w:ascii="Times New Roman" w:eastAsia="Times New Roman" w:hAnsi="Times New Roman" w:cs="Times New Roman"/>
          <w:color w:val="000000"/>
        </w:rPr>
        <w:br/>
        <w:t>Resident of federal enclave was not entitled to vote.</w:t>
      </w:r>
    </w:p>
    <w:p w14:paraId="0BC339D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18" w:history="1">
        <w:r w:rsidRPr="00E157F6">
          <w:rPr>
            <w:rFonts w:ascii="Times New Roman" w:eastAsia="Times New Roman" w:hAnsi="Times New Roman" w:cs="Times New Roman"/>
            <w:i/>
            <w:iCs/>
            <w:color w:val="0000FF"/>
            <w:u w:val="single"/>
          </w:rPr>
          <w:t>City of Cincinnati v. Nussbaum</w:t>
        </w:r>
      </w:hyperlink>
      <w:r w:rsidRPr="00E157F6">
        <w:rPr>
          <w:rFonts w:ascii="Times New Roman" w:eastAsia="Times New Roman" w:hAnsi="Times New Roman" w:cs="Times New Roman"/>
          <w:color w:val="000000"/>
        </w:rPr>
        <w:t>, 14 Ohio Misc. 19, 233 N.E.2d 152 (1968): </w:t>
      </w:r>
      <w:r w:rsidRPr="00E157F6">
        <w:rPr>
          <w:rFonts w:ascii="Times New Roman" w:eastAsia="Times New Roman" w:hAnsi="Times New Roman" w:cs="Times New Roman"/>
          <w:color w:val="000000"/>
        </w:rPr>
        <w:br/>
        <w:t>State prosecution for trespass in Federal Building, and defense complained that state had no jurisdiction. Finding that the U.S. had not been proven to have accepted jurisdiction, court held the state had jurisdiction.</w:t>
      </w:r>
    </w:p>
    <w:p w14:paraId="5B8F4DA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119" w:history="1">
        <w:r w:rsidRPr="00E157F6">
          <w:rPr>
            <w:rFonts w:ascii="Times New Roman" w:eastAsia="Times New Roman" w:hAnsi="Times New Roman" w:cs="Times New Roman"/>
            <w:i/>
            <w:iCs/>
            <w:color w:val="0000FF"/>
            <w:u w:val="single"/>
          </w:rPr>
          <w:t>State v. Burger</w:t>
        </w:r>
      </w:hyperlink>
      <w:r w:rsidRPr="00E157F6">
        <w:rPr>
          <w:rFonts w:ascii="Times New Roman" w:eastAsia="Times New Roman" w:hAnsi="Times New Roman" w:cs="Times New Roman"/>
          <w:color w:val="000000"/>
        </w:rPr>
        <w:t>, 33 Ohio App.3d 231, 515 N.E.2d 640 (1986): </w:t>
      </w:r>
      <w:r w:rsidRPr="00E157F6">
        <w:rPr>
          <w:rFonts w:ascii="Times New Roman" w:eastAsia="Times New Roman" w:hAnsi="Times New Roman" w:cs="Times New Roman"/>
          <w:color w:val="000000"/>
        </w:rPr>
        <w:br/>
        <w:t>DUI prosecution for offense committed on road near or on a federal arsenal. In challenge to jurisdiction, court upheld state's jurisdiction because defense failed to prove that U.S. had accepted jurisdiction over the property in question.</w:t>
      </w:r>
    </w:p>
    <w:p w14:paraId="23A35B0F"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OKLAHOMA</w:t>
      </w:r>
    </w:p>
    <w:p w14:paraId="4CE9224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20" w:history="1">
        <w:r w:rsidRPr="00E157F6">
          <w:rPr>
            <w:rFonts w:ascii="Times New Roman" w:eastAsia="Times New Roman" w:hAnsi="Times New Roman" w:cs="Times New Roman"/>
            <w:i/>
            <w:iCs/>
            <w:color w:val="0000FF"/>
            <w:u w:val="single"/>
          </w:rPr>
          <w:t>Rice v. Hammonds</w:t>
        </w:r>
      </w:hyperlink>
      <w:r w:rsidRPr="00E157F6">
        <w:rPr>
          <w:rFonts w:ascii="Times New Roman" w:eastAsia="Times New Roman" w:hAnsi="Times New Roman" w:cs="Times New Roman"/>
          <w:color w:val="000000"/>
        </w:rPr>
        <w:t>, 19 Okl. 419, 91 P. 698 (1907): </w:t>
      </w:r>
      <w:r w:rsidRPr="00E157F6">
        <w:rPr>
          <w:rFonts w:ascii="Times New Roman" w:eastAsia="Times New Roman" w:hAnsi="Times New Roman" w:cs="Times New Roman"/>
          <w:color w:val="000000"/>
        </w:rPr>
        <w:br/>
        <w:t>Oklahoma territory could tax cattle located on Fort Sill reservation.</w:t>
      </w:r>
    </w:p>
    <w:p w14:paraId="26D57AE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Underhill v. State</w:t>
      </w:r>
      <w:r w:rsidRPr="00E157F6">
        <w:rPr>
          <w:rFonts w:ascii="Times New Roman" w:eastAsia="Times New Roman" w:hAnsi="Times New Roman" w:cs="Times New Roman"/>
          <w:color w:val="000000"/>
        </w:rPr>
        <w:t>, 31 Okl. Crim. App. 149, 237 P. 628 (1925): </w:t>
      </w:r>
      <w:r w:rsidRPr="00E157F6">
        <w:rPr>
          <w:rFonts w:ascii="Times New Roman" w:eastAsia="Times New Roman" w:hAnsi="Times New Roman" w:cs="Times New Roman"/>
          <w:color w:val="000000"/>
        </w:rPr>
        <w:br/>
        <w:t>Challenge to unlawful possession of liquor charge, possession being in national park in U.S. jurisdiction. Court concluded state had no jurisdiction.</w:t>
      </w:r>
    </w:p>
    <w:p w14:paraId="66D8B9B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21" w:history="1">
        <w:r w:rsidRPr="00E157F6">
          <w:rPr>
            <w:rFonts w:ascii="Times New Roman" w:eastAsia="Times New Roman" w:hAnsi="Times New Roman" w:cs="Times New Roman"/>
            <w:i/>
            <w:iCs/>
            <w:color w:val="0000FF"/>
            <w:u w:val="single"/>
          </w:rPr>
          <w:t>Chicago, R. I. &amp; P. Ry. Co. v. Satterfield</w:t>
        </w:r>
      </w:hyperlink>
      <w:r w:rsidRPr="00E157F6">
        <w:rPr>
          <w:rFonts w:ascii="Times New Roman" w:eastAsia="Times New Roman" w:hAnsi="Times New Roman" w:cs="Times New Roman"/>
          <w:color w:val="000000"/>
        </w:rPr>
        <w:t>, 135 Okl. 183, 275 P. 303 (1929): </w:t>
      </w:r>
      <w:r w:rsidRPr="00E157F6">
        <w:rPr>
          <w:rFonts w:ascii="Times New Roman" w:eastAsia="Times New Roman" w:hAnsi="Times New Roman" w:cs="Times New Roman"/>
          <w:color w:val="000000"/>
        </w:rPr>
        <w:br/>
        <w:t>Court held that railroad's property at Fort Sill could be taxed because cession statute reserved right to tax railroads. Same opinion in another case: </w:t>
      </w:r>
      <w:r w:rsidRPr="00E157F6">
        <w:rPr>
          <w:rFonts w:ascii="Times New Roman" w:eastAsia="Times New Roman" w:hAnsi="Times New Roman" w:cs="Times New Roman"/>
          <w:i/>
          <w:iCs/>
          <w:color w:val="000000"/>
        </w:rPr>
        <w:t>Chicago, R. I. &amp; P Ry. Co. v. Satterfield</w:t>
      </w:r>
      <w:r w:rsidRPr="00E157F6">
        <w:rPr>
          <w:rFonts w:ascii="Times New Roman" w:eastAsia="Times New Roman" w:hAnsi="Times New Roman" w:cs="Times New Roman"/>
          <w:color w:val="000000"/>
        </w:rPr>
        <w:t>, 135 Okl. 185, 275 P. 305 (1929).</w:t>
      </w:r>
    </w:p>
    <w:p w14:paraId="2359C4D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22" w:history="1">
        <w:r w:rsidRPr="00E157F6">
          <w:rPr>
            <w:rFonts w:ascii="Times New Roman" w:eastAsia="Times New Roman" w:hAnsi="Times New Roman" w:cs="Times New Roman"/>
            <w:i/>
            <w:iCs/>
            <w:color w:val="0000FF"/>
            <w:u w:val="single"/>
          </w:rPr>
          <w:t>In re Annexation of Reno Quartermaster Depot</w:t>
        </w:r>
      </w:hyperlink>
      <w:r w:rsidRPr="00E157F6">
        <w:rPr>
          <w:rFonts w:ascii="Times New Roman" w:eastAsia="Times New Roman" w:hAnsi="Times New Roman" w:cs="Times New Roman"/>
          <w:color w:val="000000"/>
        </w:rPr>
        <w:t>, 180 Okl. 274, 69 P.2d 659 (1937): </w:t>
      </w:r>
      <w:r w:rsidRPr="00E157F6">
        <w:rPr>
          <w:rFonts w:ascii="Times New Roman" w:eastAsia="Times New Roman" w:hAnsi="Times New Roman" w:cs="Times New Roman"/>
          <w:color w:val="000000"/>
        </w:rPr>
        <w:br/>
        <w:t>Children in federal enclave annexed to school district were entitled to schooling.</w:t>
      </w:r>
    </w:p>
    <w:p w14:paraId="45E0AB9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123" w:history="1">
        <w:r w:rsidRPr="00E157F6">
          <w:rPr>
            <w:rFonts w:ascii="Times New Roman" w:eastAsia="Times New Roman" w:hAnsi="Times New Roman" w:cs="Times New Roman"/>
            <w:i/>
            <w:iCs/>
            <w:color w:val="0000FF"/>
            <w:u w:val="single"/>
          </w:rPr>
          <w:t>Ottinger Bros. v. Clark</w:t>
        </w:r>
      </w:hyperlink>
      <w:r w:rsidRPr="00E157F6">
        <w:rPr>
          <w:rFonts w:ascii="Times New Roman" w:eastAsia="Times New Roman" w:hAnsi="Times New Roman" w:cs="Times New Roman"/>
          <w:color w:val="000000"/>
        </w:rPr>
        <w:t>, 191 Okl. 488, 131 P.2d 94 (1942): </w:t>
      </w:r>
      <w:r w:rsidRPr="00E157F6">
        <w:rPr>
          <w:rFonts w:ascii="Times New Roman" w:eastAsia="Times New Roman" w:hAnsi="Times New Roman" w:cs="Times New Roman"/>
          <w:color w:val="000000"/>
        </w:rPr>
        <w:br/>
        <w:t>Worker at Fort Sill sustained injury and recovered workmen's comp. claim. The company contended the state law didn't apply in the enclave. Congressional act receded jurisdiction for purposes of comp. laws, and court held the state comp. law applied in the enclave.</w:t>
      </w:r>
    </w:p>
    <w:p w14:paraId="5723B0F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24" w:history="1">
        <w:r w:rsidRPr="00E157F6">
          <w:rPr>
            <w:rFonts w:ascii="Times New Roman" w:eastAsia="Times New Roman" w:hAnsi="Times New Roman" w:cs="Times New Roman"/>
            <w:i/>
            <w:iCs/>
            <w:color w:val="0000FF"/>
            <w:u w:val="single"/>
          </w:rPr>
          <w:t>McDonnell &amp; Murphy v. Lunday</w:t>
        </w:r>
      </w:hyperlink>
      <w:r w:rsidRPr="00E157F6">
        <w:rPr>
          <w:rFonts w:ascii="Times New Roman" w:eastAsia="Times New Roman" w:hAnsi="Times New Roman" w:cs="Times New Roman"/>
          <w:color w:val="000000"/>
        </w:rPr>
        <w:t>, 191 Okl. 611, 132 P.2d 322 (1942): </w:t>
      </w:r>
      <w:r w:rsidRPr="00E157F6">
        <w:rPr>
          <w:rFonts w:ascii="Times New Roman" w:eastAsia="Times New Roman" w:hAnsi="Times New Roman" w:cs="Times New Roman"/>
          <w:color w:val="000000"/>
        </w:rPr>
        <w:br/>
        <w:t>Workmen's comp. claim arising at Fort Sill; decision same as </w:t>
      </w:r>
      <w:r w:rsidRPr="00E157F6">
        <w:rPr>
          <w:rFonts w:ascii="Times New Roman" w:eastAsia="Times New Roman" w:hAnsi="Times New Roman" w:cs="Times New Roman"/>
          <w:i/>
          <w:iCs/>
          <w:color w:val="000000"/>
        </w:rPr>
        <w:t>Ottinger Bros</w:t>
      </w:r>
      <w:r w:rsidRPr="00E157F6">
        <w:rPr>
          <w:rFonts w:ascii="Times New Roman" w:eastAsia="Times New Roman" w:hAnsi="Times New Roman" w:cs="Times New Roman"/>
          <w:color w:val="000000"/>
        </w:rPr>
        <w:t>.</w:t>
      </w:r>
    </w:p>
    <w:p w14:paraId="0F4A0B1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125" w:history="1">
        <w:r w:rsidRPr="00E157F6">
          <w:rPr>
            <w:rFonts w:ascii="Times New Roman" w:eastAsia="Times New Roman" w:hAnsi="Times New Roman" w:cs="Times New Roman"/>
            <w:i/>
            <w:iCs/>
            <w:color w:val="0000FF"/>
            <w:u w:val="single"/>
          </w:rPr>
          <w:t>State v. Cline</w:t>
        </w:r>
      </w:hyperlink>
      <w:r w:rsidRPr="00E157F6">
        <w:rPr>
          <w:rFonts w:ascii="Times New Roman" w:eastAsia="Times New Roman" w:hAnsi="Times New Roman" w:cs="Times New Roman"/>
          <w:color w:val="000000"/>
        </w:rPr>
        <w:t>, 322 P.2d 208 (Okl. Cr. App. 1958): </w:t>
      </w:r>
      <w:r w:rsidRPr="00E157F6">
        <w:rPr>
          <w:rFonts w:ascii="Times New Roman" w:eastAsia="Times New Roman" w:hAnsi="Times New Roman" w:cs="Times New Roman"/>
          <w:color w:val="000000"/>
        </w:rPr>
        <w:br/>
        <w:t>State prosecuted for disturbing peace at wildlife refuge owned by U.S. Trial court dismissed on jurisdictional grounds. Reversed on finding that state had never ceded jurisdiction.</w:t>
      </w:r>
    </w:p>
    <w:p w14:paraId="269947A1"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8. </w:t>
      </w:r>
      <w:hyperlink r:id="rId126" w:history="1">
        <w:r w:rsidRPr="00E157F6">
          <w:rPr>
            <w:rFonts w:ascii="Times New Roman" w:eastAsia="Times New Roman" w:hAnsi="Times New Roman" w:cs="Times New Roman"/>
            <w:i/>
            <w:iCs/>
            <w:color w:val="0000FF"/>
            <w:u w:val="single"/>
          </w:rPr>
          <w:t>Kverschner v. State</w:t>
        </w:r>
      </w:hyperlink>
      <w:r w:rsidRPr="00E157F6">
        <w:rPr>
          <w:rFonts w:ascii="Times New Roman" w:eastAsia="Times New Roman" w:hAnsi="Times New Roman" w:cs="Times New Roman"/>
          <w:color w:val="000000"/>
        </w:rPr>
        <w:t>, 493 P.2d 1402 (Okl. Cr. App. 1972): </w:t>
      </w:r>
      <w:r w:rsidRPr="00E157F6">
        <w:rPr>
          <w:rFonts w:ascii="Times New Roman" w:eastAsia="Times New Roman" w:hAnsi="Times New Roman" w:cs="Times New Roman"/>
          <w:color w:val="000000"/>
        </w:rPr>
        <w:br/>
        <w:t>State prosecution for sale of drugs occurring at Tinker Field, a federal enclave. To defendant's claim of lack of state jurisdiction, court held defendant had to prove U.S. had accepted jurisdiction of property and failure here resulted in conclusion state had jurisdiction.</w:t>
      </w:r>
    </w:p>
    <w:p w14:paraId="615DBB23"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OREGON</w:t>
      </w:r>
    </w:p>
    <w:p w14:paraId="63E10AC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State v. Chin Ping</w:t>
      </w:r>
      <w:r w:rsidRPr="00E157F6">
        <w:rPr>
          <w:rFonts w:ascii="Times New Roman" w:eastAsia="Times New Roman" w:hAnsi="Times New Roman" w:cs="Times New Roman"/>
          <w:color w:val="000000"/>
        </w:rPr>
        <w:t>, 91 Or. 593, 176 P. 188 (1918): </w:t>
      </w:r>
      <w:r w:rsidRPr="00E157F6">
        <w:rPr>
          <w:rFonts w:ascii="Times New Roman" w:eastAsia="Times New Roman" w:hAnsi="Times New Roman" w:cs="Times New Roman"/>
          <w:color w:val="000000"/>
        </w:rPr>
        <w:br/>
        <w:t>Shooting committed on street in front of post office and deceased fell and died on sidewalk. Court held, in challenge to jurisdiction of state court, there was no showing of title in the U.S., and that events on street in front of building were definitely in state jurisdiction.</w:t>
      </w:r>
    </w:p>
    <w:p w14:paraId="4B673EB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27" w:history="1">
        <w:r w:rsidRPr="00E157F6">
          <w:rPr>
            <w:rFonts w:ascii="Times New Roman" w:eastAsia="Times New Roman" w:hAnsi="Times New Roman" w:cs="Times New Roman"/>
            <w:i/>
            <w:iCs/>
            <w:color w:val="0000FF"/>
            <w:u w:val="single"/>
          </w:rPr>
          <w:t>Atkinson v. State Tax Comm.</w:t>
        </w:r>
      </w:hyperlink>
      <w:r w:rsidRPr="00E157F6">
        <w:rPr>
          <w:rFonts w:ascii="Times New Roman" w:eastAsia="Times New Roman" w:hAnsi="Times New Roman" w:cs="Times New Roman"/>
          <w:color w:val="000000"/>
        </w:rPr>
        <w:t>, 156 Or. 461, 67 P.2d 161 (1937): </w:t>
      </w:r>
      <w:r w:rsidRPr="00E157F6">
        <w:rPr>
          <w:rFonts w:ascii="Times New Roman" w:eastAsia="Times New Roman" w:hAnsi="Times New Roman" w:cs="Times New Roman"/>
          <w:color w:val="000000"/>
        </w:rPr>
        <w:br/>
        <w:t>State sought to impose income tax on partners building dam at Bonneville Dam Project, under construction by U.S. Court upheld the tax as valid, there being no cession of jurisdiction to the U.S. Affirmed, 303 U.S. 20, 58 S.Ct. 419 (1938).</w:t>
      </w:r>
    </w:p>
    <w:p w14:paraId="52DD1AA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28" w:history="1">
        <w:r w:rsidRPr="00E157F6">
          <w:rPr>
            <w:rFonts w:ascii="Times New Roman" w:eastAsia="Times New Roman" w:hAnsi="Times New Roman" w:cs="Times New Roman"/>
            <w:i/>
            <w:iCs/>
            <w:color w:val="0000FF"/>
            <w:u w:val="single"/>
          </w:rPr>
          <w:t>State ex rel. Cox v. Hibbard</w:t>
        </w:r>
      </w:hyperlink>
      <w:r w:rsidRPr="00E157F6">
        <w:rPr>
          <w:rFonts w:ascii="Times New Roman" w:eastAsia="Times New Roman" w:hAnsi="Times New Roman" w:cs="Times New Roman"/>
          <w:color w:val="000000"/>
        </w:rPr>
        <w:t>, 31 Or. App. 269, 570 P.2d 1190 (1977): </w:t>
      </w:r>
      <w:r w:rsidRPr="00E157F6">
        <w:rPr>
          <w:rFonts w:ascii="Times New Roman" w:eastAsia="Times New Roman" w:hAnsi="Times New Roman" w:cs="Times New Roman"/>
          <w:color w:val="000000"/>
        </w:rPr>
        <w:br/>
        <w:t>Director of State Lands sought injunction against mining on federal property without a state permit. Defendants made no claim of exclusive jurisdiction of U.S., and asserted only federal pre-emption. Court held the state had jurisdiction and state regulations applied to these activities.</w:t>
      </w:r>
    </w:p>
    <w:p w14:paraId="0754CA1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29" w:history="1">
        <w:r w:rsidRPr="00E157F6">
          <w:rPr>
            <w:rFonts w:ascii="Times New Roman" w:eastAsia="Times New Roman" w:hAnsi="Times New Roman" w:cs="Times New Roman"/>
            <w:i/>
            <w:iCs/>
            <w:color w:val="0000FF"/>
            <w:u w:val="single"/>
          </w:rPr>
          <w:t>State v. Aguilar</w:t>
        </w:r>
      </w:hyperlink>
      <w:r w:rsidRPr="00E157F6">
        <w:rPr>
          <w:rFonts w:ascii="Times New Roman" w:eastAsia="Times New Roman" w:hAnsi="Times New Roman" w:cs="Times New Roman"/>
          <w:color w:val="000000"/>
        </w:rPr>
        <w:t>, 85 Or.App. 410, 736 P.2d 620 (1987): </w:t>
      </w:r>
      <w:r w:rsidRPr="00E157F6">
        <w:rPr>
          <w:rFonts w:ascii="Times New Roman" w:eastAsia="Times New Roman" w:hAnsi="Times New Roman" w:cs="Times New Roman"/>
          <w:color w:val="000000"/>
        </w:rPr>
        <w:br/>
        <w:t>Defendant charged with DUI while on federal property, and lower court upheld challenge to state's jurisdiction. State obtained a reversal on appeal, with court holding that there were insufficient facts in record for that determination to have been made.</w:t>
      </w:r>
    </w:p>
    <w:p w14:paraId="5AD9C87E"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PENNSYLVANIA</w:t>
      </w:r>
    </w:p>
    <w:p w14:paraId="6FED7871"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Commonwealth v. Young</w:t>
      </w:r>
      <w:r w:rsidRPr="00E157F6">
        <w:rPr>
          <w:rFonts w:ascii="Times New Roman" w:eastAsia="Times New Roman" w:hAnsi="Times New Roman" w:cs="Times New Roman"/>
          <w:color w:val="000000"/>
        </w:rPr>
        <w:t>, Brightly N.P., 302 (Pa. 1818): </w:t>
      </w:r>
      <w:r w:rsidRPr="00E157F6">
        <w:rPr>
          <w:rFonts w:ascii="Times New Roman" w:eastAsia="Times New Roman" w:hAnsi="Times New Roman" w:cs="Times New Roman"/>
          <w:color w:val="000000"/>
        </w:rPr>
        <w:br/>
        <w:t>Question of whether sale of federal property, subject to state's jurisdiction, had to be sold according to state law; court held state law applied.</w:t>
      </w:r>
    </w:p>
    <w:p w14:paraId="04326BC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Manlove v. McDermott</w:t>
      </w:r>
      <w:r w:rsidRPr="00E157F6">
        <w:rPr>
          <w:rFonts w:ascii="Times New Roman" w:eastAsia="Times New Roman" w:hAnsi="Times New Roman" w:cs="Times New Roman"/>
          <w:color w:val="000000"/>
        </w:rPr>
        <w:t>, 308 Pa. 384, 162 A. 278 (1932): </w:t>
      </w:r>
      <w:r w:rsidRPr="00E157F6">
        <w:rPr>
          <w:rFonts w:ascii="Times New Roman" w:eastAsia="Times New Roman" w:hAnsi="Times New Roman" w:cs="Times New Roman"/>
          <w:color w:val="000000"/>
        </w:rPr>
        <w:br/>
        <w:t>Deputy sheriff served process upon defendant at League Island Navy Yard, U.S. property subject to its jurisdiction. Court upheld service.</w:t>
      </w:r>
    </w:p>
    <w:p w14:paraId="1D5CA9C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30" w:history="1">
        <w:r w:rsidRPr="00E157F6">
          <w:rPr>
            <w:rFonts w:ascii="Times New Roman" w:eastAsia="Times New Roman" w:hAnsi="Times New Roman" w:cs="Times New Roman"/>
            <w:i/>
            <w:iCs/>
            <w:color w:val="0000FF"/>
            <w:u w:val="single"/>
          </w:rPr>
          <w:t>Kiker v. City of Philadelphia</w:t>
        </w:r>
      </w:hyperlink>
      <w:r w:rsidRPr="00E157F6">
        <w:rPr>
          <w:rFonts w:ascii="Times New Roman" w:eastAsia="Times New Roman" w:hAnsi="Times New Roman" w:cs="Times New Roman"/>
          <w:color w:val="000000"/>
        </w:rPr>
        <w:t>, 346 Pa. 624, 31 A.2d 289 (1943): </w:t>
      </w:r>
      <w:r w:rsidRPr="00E157F6">
        <w:rPr>
          <w:rFonts w:ascii="Times New Roman" w:eastAsia="Times New Roman" w:hAnsi="Times New Roman" w:cs="Times New Roman"/>
          <w:color w:val="000000"/>
        </w:rPr>
        <w:br/>
        <w:t>Kiker worked at League Island Navy Yard in Philadelphia, but complained of city income tax imposed on him on grounds of jurisdiction. Court upheld ability of city to impose the tax on basis of Buck Act.</w:t>
      </w:r>
    </w:p>
    <w:p w14:paraId="06E8EE0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31" w:history="1">
        <w:r w:rsidRPr="00E157F6">
          <w:rPr>
            <w:rFonts w:ascii="Times New Roman" w:eastAsia="Times New Roman" w:hAnsi="Times New Roman" w:cs="Times New Roman"/>
            <w:i/>
            <w:iCs/>
            <w:color w:val="0000FF"/>
            <w:u w:val="single"/>
          </w:rPr>
          <w:t>Schwartz v. O'Hara Township School District</w:t>
        </w:r>
      </w:hyperlink>
      <w:r w:rsidRPr="00E157F6">
        <w:rPr>
          <w:rFonts w:ascii="Times New Roman" w:eastAsia="Times New Roman" w:hAnsi="Times New Roman" w:cs="Times New Roman"/>
          <w:color w:val="000000"/>
        </w:rPr>
        <w:t>, 375 Pa. 440, 100 A.2d 621 (1953): </w:t>
      </w:r>
      <w:r w:rsidRPr="00E157F6">
        <w:rPr>
          <w:rFonts w:ascii="Times New Roman" w:eastAsia="Times New Roman" w:hAnsi="Times New Roman" w:cs="Times New Roman"/>
          <w:color w:val="000000"/>
        </w:rPr>
        <w:br/>
        <w:t>Residents of V.A. Hospital in U.S. jurisdiction sought to compel Township to school their children. Court, however, found they were not state residents, thus they were not entitled to free public schooling.</w:t>
      </w:r>
    </w:p>
    <w:p w14:paraId="3100AD7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132" w:history="1">
        <w:r w:rsidRPr="00E157F6">
          <w:rPr>
            <w:rFonts w:ascii="Times New Roman" w:eastAsia="Times New Roman" w:hAnsi="Times New Roman" w:cs="Times New Roman"/>
            <w:i/>
            <w:iCs/>
            <w:color w:val="0000FF"/>
            <w:u w:val="single"/>
          </w:rPr>
          <w:t>Brennan v. Shipe</w:t>
        </w:r>
      </w:hyperlink>
      <w:r w:rsidRPr="00E157F6">
        <w:rPr>
          <w:rFonts w:ascii="Times New Roman" w:eastAsia="Times New Roman" w:hAnsi="Times New Roman" w:cs="Times New Roman"/>
          <w:color w:val="000000"/>
        </w:rPr>
        <w:t>, 414 Pa. 258, 199 A.2d 467 (1964): </w:t>
      </w:r>
      <w:r w:rsidRPr="00E157F6">
        <w:rPr>
          <w:rFonts w:ascii="Times New Roman" w:eastAsia="Times New Roman" w:hAnsi="Times New Roman" w:cs="Times New Roman"/>
          <w:color w:val="000000"/>
        </w:rPr>
        <w:br/>
        <w:t>Accident occurred at a depot within U.S. jurisdiction; defendant later moved to Florida. Defendant was served with process via "long arm statute". Court held that federal law made state law apply in case of accident on enclave; "long arm statute" upheld.</w:t>
      </w:r>
    </w:p>
    <w:p w14:paraId="020B215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33" w:history="1">
        <w:r w:rsidRPr="00E157F6">
          <w:rPr>
            <w:rFonts w:ascii="Times New Roman" w:eastAsia="Times New Roman" w:hAnsi="Times New Roman" w:cs="Times New Roman"/>
            <w:i/>
            <w:iCs/>
            <w:color w:val="0000FF"/>
            <w:u w:val="single"/>
          </w:rPr>
          <w:t>City of Philadelphia v. Bullion</w:t>
        </w:r>
      </w:hyperlink>
      <w:r w:rsidRPr="00E157F6">
        <w:rPr>
          <w:rFonts w:ascii="Times New Roman" w:eastAsia="Times New Roman" w:hAnsi="Times New Roman" w:cs="Times New Roman"/>
          <w:color w:val="000000"/>
        </w:rPr>
        <w:t>, 28 Pa.Comm. 485, 368 A.2d 1375 (1977): </w:t>
      </w:r>
      <w:r w:rsidRPr="00E157F6">
        <w:rPr>
          <w:rFonts w:ascii="Times New Roman" w:eastAsia="Times New Roman" w:hAnsi="Times New Roman" w:cs="Times New Roman"/>
          <w:color w:val="000000"/>
        </w:rPr>
        <w:br/>
        <w:t>Technician employed by U.S. Navy at League Island challenged city's income tax act, and attacked long arm statute. Tax upheld on basis of </w:t>
      </w:r>
      <w:r w:rsidRPr="00E157F6">
        <w:rPr>
          <w:rFonts w:ascii="Times New Roman" w:eastAsia="Times New Roman" w:hAnsi="Times New Roman" w:cs="Times New Roman"/>
          <w:i/>
          <w:iCs/>
          <w:color w:val="000000"/>
        </w:rPr>
        <w:t>Kiker</w:t>
      </w:r>
      <w:r w:rsidRPr="00E157F6">
        <w:rPr>
          <w:rFonts w:ascii="Times New Roman" w:eastAsia="Times New Roman" w:hAnsi="Times New Roman" w:cs="Times New Roman"/>
          <w:color w:val="000000"/>
        </w:rPr>
        <w:t>.</w:t>
      </w:r>
    </w:p>
    <w:p w14:paraId="000AFD85"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RHODE ISLAND</w:t>
      </w:r>
    </w:p>
    <w:p w14:paraId="40AC94E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34" w:history="1">
        <w:r w:rsidRPr="00E157F6">
          <w:rPr>
            <w:rFonts w:ascii="Times New Roman" w:eastAsia="Times New Roman" w:hAnsi="Times New Roman" w:cs="Times New Roman"/>
            <w:i/>
            <w:iCs/>
            <w:color w:val="0000FF"/>
            <w:u w:val="single"/>
          </w:rPr>
          <w:t>State v. Leary</w:t>
        </w:r>
      </w:hyperlink>
      <w:r w:rsidRPr="00E157F6">
        <w:rPr>
          <w:rFonts w:ascii="Times New Roman" w:eastAsia="Times New Roman" w:hAnsi="Times New Roman" w:cs="Times New Roman"/>
          <w:color w:val="000000"/>
        </w:rPr>
        <w:t>, 46 R.I. 197, 125 A. 353 (1924): </w:t>
      </w:r>
      <w:r w:rsidRPr="00E157F6">
        <w:rPr>
          <w:rFonts w:ascii="Times New Roman" w:eastAsia="Times New Roman" w:hAnsi="Times New Roman" w:cs="Times New Roman"/>
          <w:color w:val="000000"/>
        </w:rPr>
        <w:br/>
        <w:t>Defendant was dredging Providence Harbor under contract with the U.S., and was charged with violating state law concerning smoke emission. Defendant's contention that the case was outside state jurisdiction and inside U.S. maritime jurisdiction was not upheld.</w:t>
      </w:r>
    </w:p>
    <w:p w14:paraId="37D984F5"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SOUTH CAROLINA</w:t>
      </w:r>
    </w:p>
    <w:p w14:paraId="2ECE7D8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35" w:history="1">
        <w:r w:rsidRPr="00E157F6">
          <w:rPr>
            <w:rFonts w:ascii="Times New Roman" w:eastAsia="Times New Roman" w:hAnsi="Times New Roman" w:cs="Times New Roman"/>
            <w:i/>
            <w:iCs/>
            <w:color w:val="0000FF"/>
            <w:u w:val="single"/>
          </w:rPr>
          <w:t>Brown v. Western Union Telegraph Co.</w:t>
        </w:r>
      </w:hyperlink>
      <w:r w:rsidRPr="00E157F6">
        <w:rPr>
          <w:rFonts w:ascii="Times New Roman" w:eastAsia="Times New Roman" w:hAnsi="Times New Roman" w:cs="Times New Roman"/>
          <w:color w:val="000000"/>
        </w:rPr>
        <w:t>, 92 S.C. 354, 75 S.E. 542 (1912): </w:t>
      </w:r>
      <w:r w:rsidRPr="00E157F6">
        <w:rPr>
          <w:rFonts w:ascii="Times New Roman" w:eastAsia="Times New Roman" w:hAnsi="Times New Roman" w:cs="Times New Roman"/>
          <w:color w:val="000000"/>
        </w:rPr>
        <w:br/>
        <w:t>Plaintiff, in D.C., did not receive telegram informing of sister's death; suit in state court was successful and damages recovered. But, on appeal to Supreme Court in </w:t>
      </w:r>
      <w:r w:rsidRPr="00E157F6">
        <w:rPr>
          <w:rFonts w:ascii="Times New Roman" w:eastAsia="Times New Roman" w:hAnsi="Times New Roman" w:cs="Times New Roman"/>
          <w:i/>
          <w:iCs/>
          <w:color w:val="000000"/>
        </w:rPr>
        <w:t>Western Union Telegraph Co. v. Brown</w:t>
      </w:r>
      <w:r w:rsidRPr="00E157F6">
        <w:rPr>
          <w:rFonts w:ascii="Times New Roman" w:eastAsia="Times New Roman" w:hAnsi="Times New Roman" w:cs="Times New Roman"/>
          <w:color w:val="000000"/>
        </w:rPr>
        <w:t>, 234 U.S. 542, 34 S.Ct. 955 (1914), plaintiff's verdict based on negligence in D.C. was reversed, court holding state law did not apply there.</w:t>
      </w:r>
    </w:p>
    <w:p w14:paraId="42B170D1"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36" w:history="1">
        <w:r w:rsidRPr="00E157F6">
          <w:rPr>
            <w:rFonts w:ascii="Times New Roman" w:eastAsia="Times New Roman" w:hAnsi="Times New Roman" w:cs="Times New Roman"/>
            <w:i/>
            <w:iCs/>
            <w:color w:val="0000FF"/>
            <w:u w:val="single"/>
          </w:rPr>
          <w:t>Beaufort County v. Jasper County</w:t>
        </w:r>
      </w:hyperlink>
      <w:r w:rsidRPr="00E157F6">
        <w:rPr>
          <w:rFonts w:ascii="Times New Roman" w:eastAsia="Times New Roman" w:hAnsi="Times New Roman" w:cs="Times New Roman"/>
          <w:color w:val="000000"/>
        </w:rPr>
        <w:t>, 220 S.C. 469, 68 S.E.2d 421 (1951): </w:t>
      </w:r>
      <w:r w:rsidRPr="00E157F6">
        <w:rPr>
          <w:rFonts w:ascii="Times New Roman" w:eastAsia="Times New Roman" w:hAnsi="Times New Roman" w:cs="Times New Roman"/>
          <w:color w:val="000000"/>
        </w:rPr>
        <w:br/>
        <w:t>Part of one county was sought to be annexed to other county; doing so was alleged to reduce size of one county below 500 square miles, especially when federal property in county was taken into consideration. Court held that mere ownership of land by U.S. did not take such land out of jurisdiction of county.</w:t>
      </w:r>
    </w:p>
    <w:p w14:paraId="2C41C92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37" w:history="1">
        <w:r w:rsidRPr="00E157F6">
          <w:rPr>
            <w:rFonts w:ascii="Times New Roman" w:eastAsia="Times New Roman" w:hAnsi="Times New Roman" w:cs="Times New Roman"/>
            <w:i/>
            <w:iCs/>
            <w:color w:val="0000FF"/>
            <w:u w:val="single"/>
          </w:rPr>
          <w:t>State v. Rodriguez</w:t>
        </w:r>
      </w:hyperlink>
      <w:r w:rsidRPr="00E157F6">
        <w:rPr>
          <w:rFonts w:ascii="Times New Roman" w:eastAsia="Times New Roman" w:hAnsi="Times New Roman" w:cs="Times New Roman"/>
          <w:color w:val="000000"/>
        </w:rPr>
        <w:t>, 279 S.C. 106, 302 S.E.2d 666 (1983): </w:t>
      </w:r>
      <w:r w:rsidRPr="00E157F6">
        <w:rPr>
          <w:rFonts w:ascii="Times New Roman" w:eastAsia="Times New Roman" w:hAnsi="Times New Roman" w:cs="Times New Roman"/>
          <w:color w:val="000000"/>
        </w:rPr>
        <w:br/>
        <w:t>Lewd acts committed upon minor children by defendant at Naval hospital owned by U.S.; defendant attacked state's jurisdiction. Because U.S. never accepted jurisdiction, court concluded state still retained jurisdiction.</w:t>
      </w:r>
    </w:p>
    <w:p w14:paraId="72CFDFF2"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SOUTH DAKOTA</w:t>
      </w:r>
    </w:p>
    <w:p w14:paraId="2BCF38E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38" w:history="1">
        <w:r w:rsidRPr="00E157F6">
          <w:rPr>
            <w:rFonts w:ascii="Times New Roman" w:eastAsia="Times New Roman" w:hAnsi="Times New Roman" w:cs="Times New Roman"/>
            <w:i/>
            <w:iCs/>
            <w:color w:val="0000FF"/>
            <w:u w:val="single"/>
          </w:rPr>
          <w:t>McMahon v. Polk</w:t>
        </w:r>
      </w:hyperlink>
      <w:r w:rsidRPr="00E157F6">
        <w:rPr>
          <w:rFonts w:ascii="Times New Roman" w:eastAsia="Times New Roman" w:hAnsi="Times New Roman" w:cs="Times New Roman"/>
          <w:color w:val="000000"/>
        </w:rPr>
        <w:t>, 10 S.D. 296, 73 N.W. 77 (1897): </w:t>
      </w:r>
      <w:r w:rsidRPr="00E157F6">
        <w:rPr>
          <w:rFonts w:ascii="Times New Roman" w:eastAsia="Times New Roman" w:hAnsi="Times New Roman" w:cs="Times New Roman"/>
          <w:color w:val="000000"/>
        </w:rPr>
        <w:br/>
        <w:t>Candidates for office of state's attorney were engaged in this election contest, and one issue involved whether residents of federal enclaves could vote. Court held residents could not vote.</w:t>
      </w:r>
    </w:p>
    <w:p w14:paraId="47C5F43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School District No. 20 of Pennington County v. Steele</w:t>
      </w:r>
      <w:r w:rsidRPr="00E157F6">
        <w:rPr>
          <w:rFonts w:ascii="Times New Roman" w:eastAsia="Times New Roman" w:hAnsi="Times New Roman" w:cs="Times New Roman"/>
          <w:color w:val="000000"/>
        </w:rPr>
        <w:t>, 46 S.D. 589, 195 N.W. 448 (1923): </w:t>
      </w:r>
      <w:r w:rsidRPr="00E157F6">
        <w:rPr>
          <w:rFonts w:ascii="Times New Roman" w:eastAsia="Times New Roman" w:hAnsi="Times New Roman" w:cs="Times New Roman"/>
          <w:color w:val="000000"/>
        </w:rPr>
        <w:br/>
        <w:t>Question of whether child on federal enclave in U.S. jurisdiction entitled to state public schooling. Court held child not entitled to public schooling.</w:t>
      </w:r>
    </w:p>
    <w:p w14:paraId="1036D21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r w:rsidRPr="00E157F6">
        <w:rPr>
          <w:rFonts w:ascii="Times New Roman" w:eastAsia="Times New Roman" w:hAnsi="Times New Roman" w:cs="Times New Roman"/>
          <w:i/>
          <w:iCs/>
          <w:color w:val="000000"/>
        </w:rPr>
        <w:t>State v. Sauter</w:t>
      </w:r>
      <w:r w:rsidRPr="00E157F6">
        <w:rPr>
          <w:rFonts w:ascii="Times New Roman" w:eastAsia="Times New Roman" w:hAnsi="Times New Roman" w:cs="Times New Roman"/>
          <w:color w:val="000000"/>
        </w:rPr>
        <w:t>, 48 S.D. 409, 205 N.W. 25 (1925): </w:t>
      </w:r>
      <w:r w:rsidRPr="00E157F6">
        <w:rPr>
          <w:rFonts w:ascii="Times New Roman" w:eastAsia="Times New Roman" w:hAnsi="Times New Roman" w:cs="Times New Roman"/>
          <w:color w:val="000000"/>
        </w:rPr>
        <w:br/>
        <w:t>Defendant convicted of murdering Indians. Challenge to state jurisdiction because crime occurred on what was previously Cheyenne Indian Reservation. Court upheld jurisdiction by noting that boundaries of reservation were changed.</w:t>
      </w:r>
    </w:p>
    <w:p w14:paraId="2225F28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39" w:history="1">
        <w:r w:rsidRPr="00E157F6">
          <w:rPr>
            <w:rFonts w:ascii="Times New Roman" w:eastAsia="Times New Roman" w:hAnsi="Times New Roman" w:cs="Times New Roman"/>
            <w:i/>
            <w:iCs/>
            <w:color w:val="0000FF"/>
            <w:u w:val="single"/>
          </w:rPr>
          <w:t>State ex rel. Olson v. Shoemake</w:t>
        </w:r>
      </w:hyperlink>
      <w:r w:rsidRPr="00E157F6">
        <w:rPr>
          <w:rFonts w:ascii="Times New Roman" w:eastAsia="Times New Roman" w:hAnsi="Times New Roman" w:cs="Times New Roman"/>
          <w:i/>
          <w:iCs/>
          <w:color w:val="000000"/>
        </w:rPr>
        <w:t>r</w:t>
      </w:r>
      <w:r w:rsidRPr="00E157F6">
        <w:rPr>
          <w:rFonts w:ascii="Times New Roman" w:eastAsia="Times New Roman" w:hAnsi="Times New Roman" w:cs="Times New Roman"/>
          <w:color w:val="000000"/>
        </w:rPr>
        <w:t>, 73 S.D. 120, 39 N.W.2d 524 (1949): </w:t>
      </w:r>
      <w:r w:rsidRPr="00E157F6">
        <w:rPr>
          <w:rFonts w:ascii="Times New Roman" w:eastAsia="Times New Roman" w:hAnsi="Times New Roman" w:cs="Times New Roman"/>
          <w:color w:val="000000"/>
        </w:rPr>
        <w:br/>
        <w:t>Held, state had jurisdiction in murder case of non-Indian defendant convicted of murdering a non-Indian on an Indian Reservation.</w:t>
      </w:r>
    </w:p>
    <w:p w14:paraId="24D6E84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140" w:history="1">
        <w:r w:rsidRPr="00E157F6">
          <w:rPr>
            <w:rFonts w:ascii="Times New Roman" w:eastAsia="Times New Roman" w:hAnsi="Times New Roman" w:cs="Times New Roman"/>
            <w:i/>
            <w:iCs/>
            <w:color w:val="0000FF"/>
            <w:u w:val="single"/>
          </w:rPr>
          <w:t>State v. Johnson</w:t>
        </w:r>
      </w:hyperlink>
      <w:r w:rsidRPr="00E157F6">
        <w:rPr>
          <w:rFonts w:ascii="Times New Roman" w:eastAsia="Times New Roman" w:hAnsi="Times New Roman" w:cs="Times New Roman"/>
          <w:color w:val="000000"/>
        </w:rPr>
        <w:t>, 81 S.D. 20, 130 N.W.2d 106 (1964): </w:t>
      </w:r>
      <w:r w:rsidRPr="00E157F6">
        <w:rPr>
          <w:rFonts w:ascii="Times New Roman" w:eastAsia="Times New Roman" w:hAnsi="Times New Roman" w:cs="Times New Roman"/>
          <w:color w:val="000000"/>
        </w:rPr>
        <w:br/>
        <w:t>Defendant charged with DUI in Wind Cave National Park. In state's appeal of dismissal, Court held state had jurisdiction because U.S. did not accept jurisdiction.</w:t>
      </w:r>
    </w:p>
    <w:p w14:paraId="639A02E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41" w:history="1">
        <w:r w:rsidRPr="00E157F6">
          <w:rPr>
            <w:rFonts w:ascii="Times New Roman" w:eastAsia="Times New Roman" w:hAnsi="Times New Roman" w:cs="Times New Roman"/>
            <w:i/>
            <w:iCs/>
            <w:color w:val="0000FF"/>
            <w:u w:val="single"/>
          </w:rPr>
          <w:t>State v. Cochran</w:t>
        </w:r>
      </w:hyperlink>
      <w:r w:rsidRPr="00E157F6">
        <w:rPr>
          <w:rFonts w:ascii="Times New Roman" w:eastAsia="Times New Roman" w:hAnsi="Times New Roman" w:cs="Times New Roman"/>
          <w:color w:val="000000"/>
        </w:rPr>
        <w:t>, 297 N.W.2d 483 (S.D. 1980): </w:t>
      </w:r>
      <w:r w:rsidRPr="00E157F6">
        <w:rPr>
          <w:rFonts w:ascii="Times New Roman" w:eastAsia="Times New Roman" w:hAnsi="Times New Roman" w:cs="Times New Roman"/>
          <w:color w:val="000000"/>
        </w:rPr>
        <w:br/>
        <w:t>State rape prosecution, the offense being committed at Fort Meade Military Reservation. In a habeas corpus application, court held that U.S. had retroceded concurrent jurisdiction of fort to state, thus state had jurisdiction.</w:t>
      </w:r>
    </w:p>
    <w:p w14:paraId="266EFFBD"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TENNESSEE</w:t>
      </w:r>
    </w:p>
    <w:p w14:paraId="0B55ADA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Exum v. State</w:t>
      </w:r>
      <w:r w:rsidRPr="00E157F6">
        <w:rPr>
          <w:rFonts w:ascii="Times New Roman" w:eastAsia="Times New Roman" w:hAnsi="Times New Roman" w:cs="Times New Roman"/>
          <w:color w:val="000000"/>
        </w:rPr>
        <w:t>, 90 Tenn. 501, 17 S.W. 107 (1891): </w:t>
      </w:r>
      <w:r w:rsidRPr="00E157F6">
        <w:rPr>
          <w:rFonts w:ascii="Times New Roman" w:eastAsia="Times New Roman" w:hAnsi="Times New Roman" w:cs="Times New Roman"/>
          <w:color w:val="000000"/>
        </w:rPr>
        <w:br/>
        <w:t>State court held session in customs house within U.S. jurisdiction and defendant committed perjury there. Court held state had jurisdiction nonetheless.</w:t>
      </w:r>
    </w:p>
    <w:p w14:paraId="70F2EDA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State ex rel. Lyle v. Willett</w:t>
      </w:r>
      <w:r w:rsidRPr="00E157F6">
        <w:rPr>
          <w:rFonts w:ascii="Times New Roman" w:eastAsia="Times New Roman" w:hAnsi="Times New Roman" w:cs="Times New Roman"/>
          <w:color w:val="000000"/>
        </w:rPr>
        <w:t>, 117 Tenn. 334, 97 S.W. 299 (1906): </w:t>
      </w:r>
      <w:r w:rsidRPr="00E157F6">
        <w:rPr>
          <w:rFonts w:ascii="Times New Roman" w:eastAsia="Times New Roman" w:hAnsi="Times New Roman" w:cs="Times New Roman"/>
          <w:color w:val="000000"/>
        </w:rPr>
        <w:br/>
        <w:t>Held, soldiers and other residents of Soldiers' Home were not state residents entitled to vote.</w:t>
      </w:r>
    </w:p>
    <w:p w14:paraId="329301C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r w:rsidRPr="00E157F6">
        <w:rPr>
          <w:rFonts w:ascii="Times New Roman" w:eastAsia="Times New Roman" w:hAnsi="Times New Roman" w:cs="Times New Roman"/>
          <w:i/>
          <w:iCs/>
          <w:color w:val="000000"/>
        </w:rPr>
        <w:t>Divine v. Unaka National Bank</w:t>
      </w:r>
      <w:r w:rsidRPr="00E157F6">
        <w:rPr>
          <w:rFonts w:ascii="Times New Roman" w:eastAsia="Times New Roman" w:hAnsi="Times New Roman" w:cs="Times New Roman"/>
          <w:color w:val="000000"/>
        </w:rPr>
        <w:t>, 125 Tenn. 98, 140 S.W. 747 (1911): </w:t>
      </w:r>
      <w:r w:rsidRPr="00E157F6">
        <w:rPr>
          <w:rFonts w:ascii="Times New Roman" w:eastAsia="Times New Roman" w:hAnsi="Times New Roman" w:cs="Times New Roman"/>
          <w:color w:val="000000"/>
        </w:rPr>
        <w:br/>
        <w:t>Administrator of soldier's estate brought action to recover bank deposits. Court held action valid even though property where deceased died and others still holding his property were within U.S. jurisdiction, the federal courts having no probate jurisdiction.</w:t>
      </w:r>
    </w:p>
    <w:p w14:paraId="4CB8AD8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r w:rsidRPr="00E157F6">
        <w:rPr>
          <w:rFonts w:ascii="Times New Roman" w:eastAsia="Times New Roman" w:hAnsi="Times New Roman" w:cs="Times New Roman"/>
          <w:i/>
          <w:iCs/>
          <w:color w:val="000000"/>
        </w:rPr>
        <w:t>Gill v. State</w:t>
      </w:r>
      <w:r w:rsidRPr="00E157F6">
        <w:rPr>
          <w:rFonts w:ascii="Times New Roman" w:eastAsia="Times New Roman" w:hAnsi="Times New Roman" w:cs="Times New Roman"/>
          <w:color w:val="000000"/>
        </w:rPr>
        <w:t>, 141 Tenn. 379, 210 S.W. 637 (1919): </w:t>
      </w:r>
      <w:r w:rsidRPr="00E157F6">
        <w:rPr>
          <w:rFonts w:ascii="Times New Roman" w:eastAsia="Times New Roman" w:hAnsi="Times New Roman" w:cs="Times New Roman"/>
          <w:color w:val="000000"/>
        </w:rPr>
        <w:br/>
        <w:t>Defendant charged with petit larceny occurring at U.S. powder plant, owned by U.S. State cession act required filing of a map to evidence acceptance by U.S. of jurisdiction. Finding that U.S. had not accepted jurisdiction, court concluded the state had jurisdiction.</w:t>
      </w:r>
    </w:p>
    <w:p w14:paraId="63E5D34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142" w:history="1">
        <w:r w:rsidRPr="00E157F6">
          <w:rPr>
            <w:rFonts w:ascii="Times New Roman" w:eastAsia="Times New Roman" w:hAnsi="Times New Roman" w:cs="Times New Roman"/>
            <w:i/>
            <w:iCs/>
            <w:color w:val="0000FF"/>
            <w:u w:val="single"/>
          </w:rPr>
          <w:t>State v. Oliver</w:t>
        </w:r>
      </w:hyperlink>
      <w:r w:rsidRPr="00E157F6">
        <w:rPr>
          <w:rFonts w:ascii="Times New Roman" w:eastAsia="Times New Roman" w:hAnsi="Times New Roman" w:cs="Times New Roman"/>
          <w:color w:val="000000"/>
        </w:rPr>
        <w:t>, 162 Tenn. 100, 35 S.W.2d 396 (1931): </w:t>
      </w:r>
      <w:r w:rsidRPr="00E157F6">
        <w:rPr>
          <w:rFonts w:ascii="Times New Roman" w:eastAsia="Times New Roman" w:hAnsi="Times New Roman" w:cs="Times New Roman"/>
          <w:color w:val="000000"/>
        </w:rPr>
        <w:br/>
        <w:t>State sought to condemn land to be given to U.S. for Great Smoky Mountains National Park. Court upheld validity of action and discussed jurisdictional principles.</w:t>
      </w:r>
    </w:p>
    <w:p w14:paraId="02E756B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43" w:history="1">
        <w:r w:rsidRPr="00E157F6">
          <w:rPr>
            <w:rFonts w:ascii="Times New Roman" w:eastAsia="Times New Roman" w:hAnsi="Times New Roman" w:cs="Times New Roman"/>
            <w:i/>
            <w:iCs/>
            <w:color w:val="0000FF"/>
            <w:u w:val="single"/>
          </w:rPr>
          <w:t>State v. Allman</w:t>
        </w:r>
      </w:hyperlink>
      <w:r w:rsidRPr="00E157F6">
        <w:rPr>
          <w:rFonts w:ascii="Times New Roman" w:eastAsia="Times New Roman" w:hAnsi="Times New Roman" w:cs="Times New Roman"/>
          <w:color w:val="000000"/>
        </w:rPr>
        <w:t>, 167 Tenn. 240, 68 S.W.2d 478 (1934): </w:t>
      </w:r>
      <w:r w:rsidRPr="00E157F6">
        <w:rPr>
          <w:rFonts w:ascii="Times New Roman" w:eastAsia="Times New Roman" w:hAnsi="Times New Roman" w:cs="Times New Roman"/>
          <w:color w:val="000000"/>
        </w:rPr>
        <w:br/>
        <w:t>Owner of land inside national park contended that the state had ceded jurisdiction of his land to U.S., and state had no right to tax the same. However, court found that U.S. was not the landowner, and that all such land was subject to concurrent jurisdiction of state; the tax was upheld.</w:t>
      </w:r>
    </w:p>
    <w:p w14:paraId="7FF55621"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TEXAS</w:t>
      </w:r>
    </w:p>
    <w:p w14:paraId="01F6390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Lasher v. State</w:t>
      </w:r>
      <w:r w:rsidRPr="00E157F6">
        <w:rPr>
          <w:rFonts w:ascii="Times New Roman" w:eastAsia="Times New Roman" w:hAnsi="Times New Roman" w:cs="Times New Roman"/>
          <w:color w:val="000000"/>
        </w:rPr>
        <w:t>, 30 Tex. App. 387, 17 S.W. 1064 (1891): </w:t>
      </w:r>
      <w:r w:rsidRPr="00E157F6">
        <w:rPr>
          <w:rFonts w:ascii="Times New Roman" w:eastAsia="Times New Roman" w:hAnsi="Times New Roman" w:cs="Times New Roman"/>
          <w:color w:val="000000"/>
        </w:rPr>
        <w:br/>
        <w:t>State prosecution for forgery occurring at Fort McIntosh, in U.S. jurisdiction. Court took judicial notice of this fact and held state had no jurisdiction over the offense.</w:t>
      </w:r>
    </w:p>
    <w:p w14:paraId="5DF6E13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44" w:history="1">
        <w:r w:rsidRPr="00E157F6">
          <w:rPr>
            <w:rFonts w:ascii="Times New Roman" w:eastAsia="Times New Roman" w:hAnsi="Times New Roman" w:cs="Times New Roman"/>
            <w:i/>
            <w:iCs/>
            <w:color w:val="0000FF"/>
            <w:u w:val="single"/>
          </w:rPr>
          <w:t>United States v. Schwalby</w:t>
        </w:r>
      </w:hyperlink>
      <w:r w:rsidRPr="00E157F6">
        <w:rPr>
          <w:rFonts w:ascii="Times New Roman" w:eastAsia="Times New Roman" w:hAnsi="Times New Roman" w:cs="Times New Roman"/>
          <w:color w:val="000000"/>
        </w:rPr>
        <w:t>, 8 Tex. Civ. App. 679, 29 S.W. 90 (1894): </w:t>
      </w:r>
      <w:r w:rsidRPr="00E157F6">
        <w:rPr>
          <w:rFonts w:ascii="Times New Roman" w:eastAsia="Times New Roman" w:hAnsi="Times New Roman" w:cs="Times New Roman"/>
          <w:color w:val="000000"/>
        </w:rPr>
        <w:br/>
        <w:t>Schwalby claimed interest in real property alleged to be owned by U.S., for which a cession of jurisdiction existed. Suit commenced for trespass and Schwalby prevailed. On appeal, court held that jurisdiction within U.S. depended on title, and here the U.S. had only partial title; jurisdiction of state court upheld.</w:t>
      </w:r>
    </w:p>
    <w:p w14:paraId="632AD7B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r w:rsidRPr="00E157F6">
        <w:rPr>
          <w:rFonts w:ascii="Times New Roman" w:eastAsia="Times New Roman" w:hAnsi="Times New Roman" w:cs="Times New Roman"/>
          <w:i/>
          <w:iCs/>
          <w:color w:val="000000"/>
        </w:rPr>
        <w:t>Baker v. State</w:t>
      </w:r>
      <w:r w:rsidRPr="00E157F6">
        <w:rPr>
          <w:rFonts w:ascii="Times New Roman" w:eastAsia="Times New Roman" w:hAnsi="Times New Roman" w:cs="Times New Roman"/>
          <w:color w:val="000000"/>
        </w:rPr>
        <w:t>, 47 Tex.Cr.R. 482, 83 S.W. 1122 (1904): </w:t>
      </w:r>
      <w:r w:rsidRPr="00E157F6">
        <w:rPr>
          <w:rFonts w:ascii="Times New Roman" w:eastAsia="Times New Roman" w:hAnsi="Times New Roman" w:cs="Times New Roman"/>
          <w:color w:val="000000"/>
        </w:rPr>
        <w:br/>
        <w:t>Assault with intent to murder prosecution, the crime occurring outside Fort Brown on a street. U.S. had title and jurisdiction of the street, and defendant attempted to prove this but trial court excluded evidence holding U.S. had jurisdiction only within fort. Court reversed and held that actual boundaries were all important as the state would have no jurisdiction for an offense occurring on any spot within U.S. jurisdiction.</w:t>
      </w:r>
    </w:p>
    <w:p w14:paraId="7DA37FE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45" w:history="1">
        <w:r w:rsidRPr="00E157F6">
          <w:rPr>
            <w:rFonts w:ascii="Times New Roman" w:eastAsia="Times New Roman" w:hAnsi="Times New Roman" w:cs="Times New Roman"/>
            <w:i/>
            <w:iCs/>
            <w:color w:val="0000FF"/>
            <w:u w:val="single"/>
          </w:rPr>
          <w:t>Curry v. State</w:t>
        </w:r>
      </w:hyperlink>
      <w:r w:rsidRPr="00E157F6">
        <w:rPr>
          <w:rFonts w:ascii="Times New Roman" w:eastAsia="Times New Roman" w:hAnsi="Times New Roman" w:cs="Times New Roman"/>
          <w:color w:val="000000"/>
        </w:rPr>
        <w:t>, 111 Tex. Cr. 264, 12 S.W.2d 796 (1928): </w:t>
      </w:r>
      <w:r w:rsidRPr="00E157F6">
        <w:rPr>
          <w:rFonts w:ascii="Times New Roman" w:eastAsia="Times New Roman" w:hAnsi="Times New Roman" w:cs="Times New Roman"/>
          <w:color w:val="000000"/>
        </w:rPr>
        <w:br/>
        <w:t>Defendant convicted of a fishing offense occurring on federal property, the land being owned by U.S., but there being no proof of cession of jurisdiction pursuant to state law. Court held that cession of jurisdiction by Governor pursuant to statute was essential to transfer jurisdiction, thus state court had jurisdiction here.</w:t>
      </w:r>
    </w:p>
    <w:p w14:paraId="046F49C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r w:rsidRPr="00E157F6">
        <w:rPr>
          <w:rFonts w:ascii="Times New Roman" w:eastAsia="Times New Roman" w:hAnsi="Times New Roman" w:cs="Times New Roman"/>
          <w:i/>
          <w:iCs/>
          <w:color w:val="000000"/>
        </w:rPr>
        <w:t>United Services Automobile Ass'n. v. Harman</w:t>
      </w:r>
      <w:r w:rsidRPr="00E157F6">
        <w:rPr>
          <w:rFonts w:ascii="Times New Roman" w:eastAsia="Times New Roman" w:hAnsi="Times New Roman" w:cs="Times New Roman"/>
          <w:color w:val="000000"/>
        </w:rPr>
        <w:t>, 151 S.W.2d 609 (Tex.Civ.App. 1941): </w:t>
      </w:r>
      <w:r w:rsidRPr="00E157F6">
        <w:rPr>
          <w:rFonts w:ascii="Times New Roman" w:eastAsia="Times New Roman" w:hAnsi="Times New Roman" w:cs="Times New Roman"/>
          <w:color w:val="000000"/>
        </w:rPr>
        <w:br/>
        <w:t>Soldiers stationed at Fort Hoyle, military reservation in Maryland, but in U.S. jurisdiction, involved in auto accident in Baltimore; suit in Maryland had process served upon soldier in enclave. Suits in Texas instituted to recover against insurer on Maryland judgments, and insurer attacked Maryland process. Court held that Maryland process regarding a non-resident was entirely proper.</w:t>
      </w:r>
    </w:p>
    <w:p w14:paraId="3C6EA81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46" w:history="1">
        <w:r w:rsidRPr="00E157F6">
          <w:rPr>
            <w:rFonts w:ascii="Times New Roman" w:eastAsia="Times New Roman" w:hAnsi="Times New Roman" w:cs="Times New Roman"/>
            <w:i/>
            <w:iCs/>
            <w:color w:val="0000FF"/>
            <w:u w:val="single"/>
          </w:rPr>
          <w:t>City of Wichita Falls v. Bowen</w:t>
        </w:r>
      </w:hyperlink>
      <w:r w:rsidRPr="00E157F6">
        <w:rPr>
          <w:rFonts w:ascii="Times New Roman" w:eastAsia="Times New Roman" w:hAnsi="Times New Roman" w:cs="Times New Roman"/>
          <w:color w:val="000000"/>
        </w:rPr>
        <w:t>, 143 Tex. 45, 182 S.W.2d 695 (1944): </w:t>
      </w:r>
      <w:r w:rsidRPr="00E157F6">
        <w:rPr>
          <w:rFonts w:ascii="Times New Roman" w:eastAsia="Times New Roman" w:hAnsi="Times New Roman" w:cs="Times New Roman"/>
          <w:color w:val="000000"/>
        </w:rPr>
        <w:br/>
        <w:t>City annexed adjoining military bases, and bus company owner was engaged in transportation between city and bases. His argument that city taxes on fares paid at bases were invalid on jurisdictional grounds was not sustained.</w:t>
      </w:r>
    </w:p>
    <w:p w14:paraId="7C3469A7"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147" w:history="1">
        <w:r w:rsidRPr="00E157F6">
          <w:rPr>
            <w:rFonts w:ascii="Times New Roman" w:eastAsia="Times New Roman" w:hAnsi="Times New Roman" w:cs="Times New Roman"/>
            <w:i/>
            <w:iCs/>
            <w:color w:val="0000FF"/>
            <w:u w:val="single"/>
          </w:rPr>
          <w:t>Independent School Dist. of City of El Paso v. Central Education Agency</w:t>
        </w:r>
      </w:hyperlink>
      <w:r w:rsidRPr="00E157F6">
        <w:rPr>
          <w:rFonts w:ascii="Times New Roman" w:eastAsia="Times New Roman" w:hAnsi="Times New Roman" w:cs="Times New Roman"/>
          <w:color w:val="000000"/>
        </w:rPr>
        <w:t>, 247 S.W.2d 597 (Tex.Civ.App. 1952): </w:t>
      </w:r>
      <w:r w:rsidRPr="00E157F6">
        <w:rPr>
          <w:rFonts w:ascii="Times New Roman" w:eastAsia="Times New Roman" w:hAnsi="Times New Roman" w:cs="Times New Roman"/>
          <w:color w:val="000000"/>
        </w:rPr>
        <w:br/>
        <w:t>El Paso, in agreement with military officers at Fort Bliss, annexed the reservation to school district and then sought additional state funding. The court found nothing improper in such arrangement.</w:t>
      </w:r>
    </w:p>
    <w:p w14:paraId="01C614F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8. </w:t>
      </w:r>
      <w:hyperlink r:id="rId148" w:history="1">
        <w:r w:rsidRPr="00E157F6">
          <w:rPr>
            <w:rFonts w:ascii="Times New Roman" w:eastAsia="Times New Roman" w:hAnsi="Times New Roman" w:cs="Times New Roman"/>
            <w:i/>
            <w:iCs/>
            <w:color w:val="0000FF"/>
            <w:u w:val="single"/>
          </w:rPr>
          <w:t>Sandel v. State</w:t>
        </w:r>
      </w:hyperlink>
      <w:r w:rsidRPr="00E157F6">
        <w:rPr>
          <w:rFonts w:ascii="Times New Roman" w:eastAsia="Times New Roman" w:hAnsi="Times New Roman" w:cs="Times New Roman"/>
          <w:color w:val="000000"/>
        </w:rPr>
        <w:t>, 158 Tex.Cr.R. 101, 253 S.W.2d 283 (1952): </w:t>
      </w:r>
      <w:r w:rsidRPr="00E157F6">
        <w:rPr>
          <w:rFonts w:ascii="Times New Roman" w:eastAsia="Times New Roman" w:hAnsi="Times New Roman" w:cs="Times New Roman"/>
          <w:color w:val="000000"/>
        </w:rPr>
        <w:br/>
        <w:t>Auto accident on highway in Fort Hood; defendant was intoxicated and death resulted, hence murder prosecution. Defendant attacked state court's jurisdiction and proved title of land in U.S. and act of cession. State replied by showing that jurisdiction over the road was reserved to the state. Conviction upheld.</w:t>
      </w:r>
    </w:p>
    <w:p w14:paraId="271E435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9. </w:t>
      </w:r>
      <w:hyperlink r:id="rId149" w:history="1">
        <w:r w:rsidRPr="00E157F6">
          <w:rPr>
            <w:rFonts w:ascii="Times New Roman" w:eastAsia="Times New Roman" w:hAnsi="Times New Roman" w:cs="Times New Roman"/>
            <w:i/>
            <w:iCs/>
            <w:color w:val="0000FF"/>
            <w:u w:val="single"/>
          </w:rPr>
          <w:t>Garcia v. State</w:t>
        </w:r>
      </w:hyperlink>
      <w:r w:rsidRPr="00E157F6">
        <w:rPr>
          <w:rFonts w:ascii="Times New Roman" w:eastAsia="Times New Roman" w:hAnsi="Times New Roman" w:cs="Times New Roman"/>
          <w:color w:val="000000"/>
        </w:rPr>
        <w:t>, 169 Tex.Cr.R. 30, 331 S.W.2d 53 (1959): </w:t>
      </w:r>
      <w:r w:rsidRPr="00E157F6">
        <w:rPr>
          <w:rFonts w:ascii="Times New Roman" w:eastAsia="Times New Roman" w:hAnsi="Times New Roman" w:cs="Times New Roman"/>
          <w:color w:val="000000"/>
        </w:rPr>
        <w:br/>
        <w:t>Defendants employed by U.S. government at El Paso International Bridge were prosecuted by state for assault with intent to rape. Because the U.S. Immigration Building at the bridge was only leased to the U.S., court held state court had jurisdiction.</w:t>
      </w:r>
    </w:p>
    <w:p w14:paraId="4F09EF4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10. </w:t>
      </w:r>
      <w:hyperlink r:id="rId150" w:history="1">
        <w:r w:rsidRPr="00E157F6">
          <w:rPr>
            <w:rFonts w:ascii="Times New Roman" w:eastAsia="Times New Roman" w:hAnsi="Times New Roman" w:cs="Times New Roman"/>
            <w:i/>
            <w:iCs/>
            <w:color w:val="0000FF"/>
            <w:u w:val="single"/>
          </w:rPr>
          <w:t>Board of Equalization v. General Dynamics Corp.</w:t>
        </w:r>
      </w:hyperlink>
      <w:r w:rsidRPr="00E157F6">
        <w:rPr>
          <w:rFonts w:ascii="Times New Roman" w:eastAsia="Times New Roman" w:hAnsi="Times New Roman" w:cs="Times New Roman"/>
          <w:color w:val="000000"/>
        </w:rPr>
        <w:t>, 344 S.W.2d 489 (Tex. Civ. App. 1961): </w:t>
      </w:r>
      <w:r w:rsidRPr="00E157F6">
        <w:rPr>
          <w:rFonts w:ascii="Times New Roman" w:eastAsia="Times New Roman" w:hAnsi="Times New Roman" w:cs="Times New Roman"/>
          <w:color w:val="000000"/>
        </w:rPr>
        <w:br/>
        <w:t>U.S. owned land and had obtained cession of jurisdiction, and General Dynamics had substantial amount of property located there which City of Fort Worth taxed. Court held that city had no jurisdiction to impose this tax.</w:t>
      </w:r>
    </w:p>
    <w:p w14:paraId="4B2DF1C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11. </w:t>
      </w:r>
      <w:hyperlink r:id="rId151" w:history="1">
        <w:r w:rsidRPr="00E157F6">
          <w:rPr>
            <w:rFonts w:ascii="Times New Roman" w:eastAsia="Times New Roman" w:hAnsi="Times New Roman" w:cs="Times New Roman"/>
            <w:i/>
            <w:iCs/>
            <w:color w:val="0000FF"/>
            <w:u w:val="single"/>
          </w:rPr>
          <w:t>Calvert v. Adams</w:t>
        </w:r>
      </w:hyperlink>
      <w:r w:rsidRPr="00E157F6">
        <w:rPr>
          <w:rFonts w:ascii="Times New Roman" w:eastAsia="Times New Roman" w:hAnsi="Times New Roman" w:cs="Times New Roman"/>
          <w:color w:val="000000"/>
        </w:rPr>
        <w:t>, 388 S.W.2d 742 (Tex. Civ. App. 1965): </w:t>
      </w:r>
      <w:r w:rsidRPr="00E157F6">
        <w:rPr>
          <w:rFonts w:ascii="Times New Roman" w:eastAsia="Times New Roman" w:hAnsi="Times New Roman" w:cs="Times New Roman"/>
          <w:color w:val="000000"/>
        </w:rPr>
        <w:br/>
        <w:t>Amusement machines located at Fort Hood had tax imposed. In suit to recover taxes, court held same could not be recovered; reversed, </w:t>
      </w:r>
      <w:r w:rsidRPr="00E157F6">
        <w:rPr>
          <w:rFonts w:ascii="Times New Roman" w:eastAsia="Times New Roman" w:hAnsi="Times New Roman" w:cs="Times New Roman"/>
          <w:i/>
          <w:iCs/>
          <w:color w:val="000000"/>
        </w:rPr>
        <w:t>Adams v. Calvert</w:t>
      </w:r>
      <w:r w:rsidRPr="00E157F6">
        <w:rPr>
          <w:rFonts w:ascii="Times New Roman" w:eastAsia="Times New Roman" w:hAnsi="Times New Roman" w:cs="Times New Roman"/>
          <w:color w:val="000000"/>
        </w:rPr>
        <w:t>, 396 S.W.2d 948 (Tex. 1965).</w:t>
      </w:r>
    </w:p>
    <w:p w14:paraId="3CA23258"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12. </w:t>
      </w:r>
      <w:hyperlink r:id="rId152" w:history="1">
        <w:r w:rsidRPr="00E157F6">
          <w:rPr>
            <w:rFonts w:ascii="Times New Roman" w:eastAsia="Times New Roman" w:hAnsi="Times New Roman" w:cs="Times New Roman"/>
            <w:i/>
            <w:iCs/>
            <w:color w:val="0000FF"/>
            <w:u w:val="single"/>
          </w:rPr>
          <w:t>Humble Oil &amp; Refining Co. v. Calvert</w:t>
        </w:r>
      </w:hyperlink>
      <w:r w:rsidRPr="00E157F6">
        <w:rPr>
          <w:rFonts w:ascii="Times New Roman" w:eastAsia="Times New Roman" w:hAnsi="Times New Roman" w:cs="Times New Roman"/>
          <w:color w:val="000000"/>
        </w:rPr>
        <w:t>, 464 S.W.2d 170 (Tex.Civ.App. 1971): </w:t>
      </w:r>
      <w:r w:rsidRPr="00E157F6">
        <w:rPr>
          <w:rFonts w:ascii="Times New Roman" w:eastAsia="Times New Roman" w:hAnsi="Times New Roman" w:cs="Times New Roman"/>
          <w:color w:val="000000"/>
        </w:rPr>
        <w:br/>
        <w:t>Held, state could not impose occupation taxes on company exploiting minerals at Corpus Christi Naval Air Station, in U.S. jurisdiction. Affirmed, 478 S.W.2d 926 (Tex. 1972).</w:t>
      </w:r>
    </w:p>
    <w:p w14:paraId="357230E3"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UTAH</w:t>
      </w:r>
    </w:p>
    <w:p w14:paraId="78CA42E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53" w:history="1">
        <w:r w:rsidRPr="00E157F6">
          <w:rPr>
            <w:rFonts w:ascii="Times New Roman" w:eastAsia="Times New Roman" w:hAnsi="Times New Roman" w:cs="Times New Roman"/>
            <w:i/>
            <w:iCs/>
            <w:color w:val="0000FF"/>
            <w:u w:val="single"/>
          </w:rPr>
          <w:t>Rothfels v. Southworth</w:t>
        </w:r>
      </w:hyperlink>
      <w:r w:rsidRPr="00E157F6">
        <w:rPr>
          <w:rFonts w:ascii="Times New Roman" w:eastAsia="Times New Roman" w:hAnsi="Times New Roman" w:cs="Times New Roman"/>
          <w:color w:val="000000"/>
        </w:rPr>
        <w:t>, 11 Utah.2d 169, 356 P.2d 612 (1960): </w:t>
      </w:r>
      <w:r w:rsidRPr="00E157F6">
        <w:rPr>
          <w:rFonts w:ascii="Times New Roman" w:eastAsia="Times New Roman" w:hAnsi="Times New Roman" w:cs="Times New Roman"/>
          <w:color w:val="000000"/>
        </w:rPr>
        <w:br/>
        <w:t>Utah legislature repealed statute declaring residents within U.S. jurisdiction could not vote. Court held that residents of reservation could vote.</w:t>
      </w:r>
    </w:p>
    <w:p w14:paraId="0275EBA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54" w:history="1">
        <w:r w:rsidRPr="00E157F6">
          <w:rPr>
            <w:rFonts w:ascii="Times New Roman" w:eastAsia="Times New Roman" w:hAnsi="Times New Roman" w:cs="Times New Roman"/>
            <w:i/>
            <w:iCs/>
            <w:color w:val="0000FF"/>
            <w:u w:val="single"/>
          </w:rPr>
          <w:t>Richardson v. Turner</w:t>
        </w:r>
      </w:hyperlink>
      <w:r w:rsidRPr="00E157F6">
        <w:rPr>
          <w:rFonts w:ascii="Times New Roman" w:eastAsia="Times New Roman" w:hAnsi="Times New Roman" w:cs="Times New Roman"/>
          <w:color w:val="000000"/>
        </w:rPr>
        <w:t>, 16 Utah.2d 371, 401 P.2d 443 (1965): </w:t>
      </w:r>
      <w:r w:rsidRPr="00E157F6">
        <w:rPr>
          <w:rFonts w:ascii="Times New Roman" w:eastAsia="Times New Roman" w:hAnsi="Times New Roman" w:cs="Times New Roman"/>
          <w:color w:val="000000"/>
        </w:rPr>
        <w:br/>
        <w:t>Habeas corpus action seeking complainant's release from state custody for indecent assault charge, the grounds being the lack of state jurisdiction. The court held otherwise, there being no cession.</w:t>
      </w:r>
    </w:p>
    <w:p w14:paraId="00DEBEE4"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VERMONT</w:t>
      </w:r>
    </w:p>
    <w:p w14:paraId="7C4DD40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55" w:history="1">
        <w:r w:rsidRPr="00E157F6">
          <w:rPr>
            <w:rFonts w:ascii="Times New Roman" w:eastAsia="Times New Roman" w:hAnsi="Times New Roman" w:cs="Times New Roman"/>
            <w:i/>
            <w:iCs/>
            <w:color w:val="0000FF"/>
            <w:u w:val="single"/>
          </w:rPr>
          <w:t>State v. Hallock</w:t>
        </w:r>
      </w:hyperlink>
      <w:r w:rsidRPr="00E157F6">
        <w:rPr>
          <w:rFonts w:ascii="Times New Roman" w:eastAsia="Times New Roman" w:hAnsi="Times New Roman" w:cs="Times New Roman"/>
          <w:color w:val="000000"/>
        </w:rPr>
        <w:t>, 114 Vt. 292, 44 A.2d 326 (1945): </w:t>
      </w:r>
      <w:r w:rsidRPr="00E157F6">
        <w:rPr>
          <w:rFonts w:ascii="Times New Roman" w:eastAsia="Times New Roman" w:hAnsi="Times New Roman" w:cs="Times New Roman"/>
          <w:color w:val="000000"/>
        </w:rPr>
        <w:br/>
        <w:t>Defendant had no driver's license and drove around on ice of Lake Champlain, and for this he was prosecuted. Conviction upheld.</w:t>
      </w:r>
    </w:p>
    <w:p w14:paraId="50CCA911"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VIRGINIA</w:t>
      </w:r>
    </w:p>
    <w:p w14:paraId="567EE0B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56" w:history="1">
        <w:r w:rsidRPr="00E157F6">
          <w:rPr>
            <w:rFonts w:ascii="Times New Roman" w:eastAsia="Times New Roman" w:hAnsi="Times New Roman" w:cs="Times New Roman"/>
            <w:i/>
            <w:iCs/>
            <w:color w:val="0000FF"/>
            <w:u w:val="single"/>
          </w:rPr>
          <w:t>Foley v. Shriver</w:t>
        </w:r>
      </w:hyperlink>
      <w:r w:rsidRPr="00E157F6">
        <w:rPr>
          <w:rFonts w:ascii="Times New Roman" w:eastAsia="Times New Roman" w:hAnsi="Times New Roman" w:cs="Times New Roman"/>
          <w:color w:val="000000"/>
        </w:rPr>
        <w:t>, 81 Va. 568 (1886): </w:t>
      </w:r>
      <w:r w:rsidRPr="00E157F6">
        <w:rPr>
          <w:rFonts w:ascii="Times New Roman" w:eastAsia="Times New Roman" w:hAnsi="Times New Roman" w:cs="Times New Roman"/>
          <w:color w:val="000000"/>
        </w:rPr>
        <w:br/>
        <w:t>State process of attachment on judgment can't be executed in National Home within U.S. jurisdiction.</w:t>
      </w:r>
    </w:p>
    <w:p w14:paraId="5C80C49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r w:rsidRPr="00E157F6">
        <w:rPr>
          <w:rFonts w:ascii="Times New Roman" w:eastAsia="Times New Roman" w:hAnsi="Times New Roman" w:cs="Times New Roman"/>
          <w:i/>
          <w:iCs/>
          <w:color w:val="000000"/>
        </w:rPr>
        <w:t>Western Union Tel. Co. v. Chiles</w:t>
      </w:r>
      <w:r w:rsidRPr="00E157F6">
        <w:rPr>
          <w:rFonts w:ascii="Times New Roman" w:eastAsia="Times New Roman" w:hAnsi="Times New Roman" w:cs="Times New Roman"/>
          <w:color w:val="000000"/>
        </w:rPr>
        <w:t>, 107 Va. 60, 57 S.E. 587 (1907): </w:t>
      </w:r>
      <w:r w:rsidRPr="00E157F6">
        <w:rPr>
          <w:rFonts w:ascii="Times New Roman" w:eastAsia="Times New Roman" w:hAnsi="Times New Roman" w:cs="Times New Roman"/>
          <w:color w:val="000000"/>
        </w:rPr>
        <w:br/>
        <w:t>Action for statutory penalty for failure of telegraph company to deliver telegram to Navy gunner at Norfolk Navy Yard. Court held that the penalty could be applied notwithstanding the fact that the U.S. had jurisdiction over Navy Yard. Reversed by the Supreme Court in </w:t>
      </w:r>
      <w:r w:rsidRPr="00E157F6">
        <w:rPr>
          <w:rFonts w:ascii="Times New Roman" w:eastAsia="Times New Roman" w:hAnsi="Times New Roman" w:cs="Times New Roman"/>
          <w:i/>
          <w:iCs/>
          <w:color w:val="000000"/>
        </w:rPr>
        <w:t>Western Union Telegraph Co. v. Chiles</w:t>
      </w:r>
      <w:r w:rsidRPr="00E157F6">
        <w:rPr>
          <w:rFonts w:ascii="Times New Roman" w:eastAsia="Times New Roman" w:hAnsi="Times New Roman" w:cs="Times New Roman"/>
          <w:color w:val="000000"/>
        </w:rPr>
        <w:t>, 214 U.S. 274, 29 S.Ct. 613 (1909).</w:t>
      </w:r>
    </w:p>
    <w:p w14:paraId="5303DB4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r w:rsidRPr="00E157F6">
        <w:rPr>
          <w:rFonts w:ascii="Times New Roman" w:eastAsia="Times New Roman" w:hAnsi="Times New Roman" w:cs="Times New Roman"/>
          <w:i/>
          <w:iCs/>
          <w:color w:val="000000"/>
        </w:rPr>
        <w:t>Bank of Phoebus v. Byrum</w:t>
      </w:r>
      <w:r w:rsidRPr="00E157F6">
        <w:rPr>
          <w:rFonts w:ascii="Times New Roman" w:eastAsia="Times New Roman" w:hAnsi="Times New Roman" w:cs="Times New Roman"/>
          <w:color w:val="000000"/>
        </w:rPr>
        <w:t>, 110 Va. 708, 67 S.E. 349 (1910): </w:t>
      </w:r>
      <w:r w:rsidRPr="00E157F6">
        <w:rPr>
          <w:rFonts w:ascii="Times New Roman" w:eastAsia="Times New Roman" w:hAnsi="Times New Roman" w:cs="Times New Roman"/>
          <w:color w:val="000000"/>
        </w:rPr>
        <w:br/>
        <w:t>Judgment debtor sought attachment of property to satisfy judgment based on statute applicable to nonresidents; debtor was a soldier residing at Fort Monroe and contended this made him a state resident. Court held, however, that being in U.S. jurisdiction made him a nonresident of state.</w:t>
      </w:r>
    </w:p>
    <w:p w14:paraId="56012D7B"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57" w:history="1">
        <w:r w:rsidRPr="00E157F6">
          <w:rPr>
            <w:rFonts w:ascii="Times New Roman" w:eastAsia="Times New Roman" w:hAnsi="Times New Roman" w:cs="Times New Roman"/>
            <w:i/>
            <w:iCs/>
            <w:color w:val="0000FF"/>
            <w:u w:val="single"/>
          </w:rPr>
          <w:t>Nikis v. Commonwealth</w:t>
        </w:r>
      </w:hyperlink>
      <w:r w:rsidRPr="00E157F6">
        <w:rPr>
          <w:rFonts w:ascii="Times New Roman" w:eastAsia="Times New Roman" w:hAnsi="Times New Roman" w:cs="Times New Roman"/>
          <w:color w:val="000000"/>
        </w:rPr>
        <w:t>, 144 Va. 618, 131 S.E. 236 (1926): </w:t>
      </w:r>
      <w:r w:rsidRPr="00E157F6">
        <w:rPr>
          <w:rFonts w:ascii="Times New Roman" w:eastAsia="Times New Roman" w:hAnsi="Times New Roman" w:cs="Times New Roman"/>
          <w:color w:val="000000"/>
        </w:rPr>
        <w:br/>
        <w:t>Bridge approach for bridge between Alexandria and Georgetown (Key bridge) was owned by U.S. and state had ceded jurisdiction. State prosecuted merchant trading there for failure to have state license, and he attacked state's jurisdiction. Court upheld state jurisdiction on grounds that private activity on federal property could be taxed and licensed.</w:t>
      </w:r>
    </w:p>
    <w:p w14:paraId="063AA1F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158" w:history="1">
        <w:r w:rsidRPr="00E157F6">
          <w:rPr>
            <w:rFonts w:ascii="Times New Roman" w:eastAsia="Times New Roman" w:hAnsi="Times New Roman" w:cs="Times New Roman"/>
            <w:i/>
            <w:iCs/>
            <w:color w:val="0000FF"/>
            <w:u w:val="single"/>
          </w:rPr>
          <w:t>Ralph Sollitt &amp; Sons Const. Co. v. Commonwealth</w:t>
        </w:r>
      </w:hyperlink>
      <w:r w:rsidRPr="00E157F6">
        <w:rPr>
          <w:rFonts w:ascii="Times New Roman" w:eastAsia="Times New Roman" w:hAnsi="Times New Roman" w:cs="Times New Roman"/>
          <w:color w:val="000000"/>
        </w:rPr>
        <w:t>, 161 Va. 854, 172 S.E. 290 (1934): </w:t>
      </w:r>
      <w:r w:rsidRPr="00E157F6">
        <w:rPr>
          <w:rFonts w:ascii="Times New Roman" w:eastAsia="Times New Roman" w:hAnsi="Times New Roman" w:cs="Times New Roman"/>
          <w:color w:val="000000"/>
        </w:rPr>
        <w:br/>
        <w:t>Contractor was building a federal post office on U.S. land in Lynchburg, and state sought license tax. Because some of work on building involved exclusive use of streets near federal property, the tax was upheld.</w:t>
      </w:r>
    </w:p>
    <w:p w14:paraId="1264A294"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59" w:history="1">
        <w:r w:rsidRPr="00E157F6">
          <w:rPr>
            <w:rFonts w:ascii="Times New Roman" w:eastAsia="Times New Roman" w:hAnsi="Times New Roman" w:cs="Times New Roman"/>
            <w:i/>
            <w:iCs/>
            <w:color w:val="0000FF"/>
            <w:u w:val="single"/>
          </w:rPr>
          <w:t>Buttery v. Robbins</w:t>
        </w:r>
      </w:hyperlink>
      <w:r w:rsidRPr="00E157F6">
        <w:rPr>
          <w:rFonts w:ascii="Times New Roman" w:eastAsia="Times New Roman" w:hAnsi="Times New Roman" w:cs="Times New Roman"/>
          <w:color w:val="000000"/>
        </w:rPr>
        <w:t>, 177 Va. 368, 14 S.E.2d 544 (1941): </w:t>
      </w:r>
      <w:r w:rsidRPr="00E157F6">
        <w:rPr>
          <w:rFonts w:ascii="Times New Roman" w:eastAsia="Times New Roman" w:hAnsi="Times New Roman" w:cs="Times New Roman"/>
          <w:color w:val="000000"/>
        </w:rPr>
        <w:br/>
        <w:t>Question involved service of process within Shenandoah National Park in Blue Ridge Mountains, case being civil one for damages. Court held that Virginia cession statute reserved no civil jurisdiction for matters occurring in the Park, thus state court lacked jurisdiction.</w:t>
      </w:r>
    </w:p>
    <w:p w14:paraId="39BDC86E"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160" w:history="1">
        <w:r w:rsidRPr="00E157F6">
          <w:rPr>
            <w:rFonts w:ascii="Times New Roman" w:eastAsia="Times New Roman" w:hAnsi="Times New Roman" w:cs="Times New Roman"/>
            <w:i/>
            <w:iCs/>
            <w:color w:val="0000FF"/>
            <w:u w:val="single"/>
          </w:rPr>
          <w:t>Hercules Powder Co. v. Ruben</w:t>
        </w:r>
      </w:hyperlink>
      <w:r w:rsidRPr="00E157F6">
        <w:rPr>
          <w:rFonts w:ascii="Times New Roman" w:eastAsia="Times New Roman" w:hAnsi="Times New Roman" w:cs="Times New Roman"/>
          <w:color w:val="000000"/>
        </w:rPr>
        <w:t>, 188 Va. 694, 51 S.E.2d 149 (1949): </w:t>
      </w:r>
      <w:r w:rsidRPr="00E157F6">
        <w:rPr>
          <w:rFonts w:ascii="Times New Roman" w:eastAsia="Times New Roman" w:hAnsi="Times New Roman" w:cs="Times New Roman"/>
          <w:color w:val="000000"/>
        </w:rPr>
        <w:br/>
        <w:t>Breach of contract action based on events occurring on federal property within U.S. jurisdiction. Court held that state court had no jurisdiction in case.</w:t>
      </w:r>
    </w:p>
    <w:p w14:paraId="40BEF46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8. </w:t>
      </w:r>
      <w:hyperlink r:id="rId161" w:history="1">
        <w:r w:rsidRPr="00E157F6">
          <w:rPr>
            <w:rFonts w:ascii="Times New Roman" w:eastAsia="Times New Roman" w:hAnsi="Times New Roman" w:cs="Times New Roman"/>
            <w:i/>
            <w:iCs/>
            <w:color w:val="0000FF"/>
            <w:u w:val="single"/>
          </w:rPr>
          <w:t>Waltrip v. Commonwealth</w:t>
        </w:r>
      </w:hyperlink>
      <w:r w:rsidRPr="00E157F6">
        <w:rPr>
          <w:rFonts w:ascii="Times New Roman" w:eastAsia="Times New Roman" w:hAnsi="Times New Roman" w:cs="Times New Roman"/>
          <w:color w:val="000000"/>
        </w:rPr>
        <w:t>, 189 Va. 365, 53 S.E.2d 14 (1949): </w:t>
      </w:r>
      <w:r w:rsidRPr="00E157F6">
        <w:rPr>
          <w:rFonts w:ascii="Times New Roman" w:eastAsia="Times New Roman" w:hAnsi="Times New Roman" w:cs="Times New Roman"/>
          <w:color w:val="000000"/>
        </w:rPr>
        <w:br/>
        <w:t>State conviction for violating state gaming laws, the offense occurring within Camp Peary, owned by U.S. Finding that U.S. never accepted jurisdiction, court held that state laws applied on such property.</w:t>
      </w:r>
    </w:p>
    <w:p w14:paraId="78B4234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9. </w:t>
      </w:r>
      <w:hyperlink r:id="rId162" w:history="1">
        <w:r w:rsidRPr="00E157F6">
          <w:rPr>
            <w:rFonts w:ascii="Times New Roman" w:eastAsia="Times New Roman" w:hAnsi="Times New Roman" w:cs="Times New Roman"/>
            <w:i/>
            <w:iCs/>
            <w:color w:val="0000FF"/>
            <w:u w:val="single"/>
          </w:rPr>
          <w:t>Western Union Telegraph Co. v. Commonwealth</w:t>
        </w:r>
      </w:hyperlink>
      <w:r w:rsidRPr="00E157F6">
        <w:rPr>
          <w:rFonts w:ascii="Times New Roman" w:eastAsia="Times New Roman" w:hAnsi="Times New Roman" w:cs="Times New Roman"/>
          <w:color w:val="000000"/>
        </w:rPr>
        <w:t>, 204 Va. 421, 132 S.E.2d 407 (1963): </w:t>
      </w:r>
      <w:r w:rsidRPr="00E157F6">
        <w:rPr>
          <w:rFonts w:ascii="Times New Roman" w:eastAsia="Times New Roman" w:hAnsi="Times New Roman" w:cs="Times New Roman"/>
          <w:color w:val="000000"/>
        </w:rPr>
        <w:br/>
        <w:t>Western Union did not file a report of its property located within U.S. enclaves and was penalized. Court held that the company had duty to show where its property was located and argue for exemption; failing this, it could be penalized.</w:t>
      </w:r>
    </w:p>
    <w:p w14:paraId="31BB7780"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10. </w:t>
      </w:r>
      <w:hyperlink r:id="rId163" w:history="1">
        <w:r w:rsidRPr="00E157F6">
          <w:rPr>
            <w:rFonts w:ascii="Times New Roman" w:eastAsia="Times New Roman" w:hAnsi="Times New Roman" w:cs="Times New Roman"/>
            <w:i/>
            <w:iCs/>
            <w:color w:val="0000FF"/>
            <w:u w:val="single"/>
          </w:rPr>
          <w:t>Smith v. Commonwealth</w:t>
        </w:r>
      </w:hyperlink>
      <w:r w:rsidRPr="00E157F6">
        <w:rPr>
          <w:rFonts w:ascii="Times New Roman" w:eastAsia="Times New Roman" w:hAnsi="Times New Roman" w:cs="Times New Roman"/>
          <w:color w:val="000000"/>
        </w:rPr>
        <w:t>, 219 Va. 455, 248 S.E.2d 135 (1978): </w:t>
      </w:r>
      <w:r w:rsidRPr="00E157F6">
        <w:rPr>
          <w:rFonts w:ascii="Times New Roman" w:eastAsia="Times New Roman" w:hAnsi="Times New Roman" w:cs="Times New Roman"/>
          <w:color w:val="000000"/>
        </w:rPr>
        <w:br/>
        <w:t>State prosecution for capital murder following rape occurring on federal property. Court held that state had concurrent jurisdiction with U.S.</w:t>
      </w:r>
    </w:p>
    <w:p w14:paraId="7FE42F41"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WASHINGTON</w:t>
      </w:r>
    </w:p>
    <w:p w14:paraId="6FF5D4EF"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64" w:history="1">
        <w:r w:rsidRPr="00E157F6">
          <w:rPr>
            <w:rFonts w:ascii="Times New Roman" w:eastAsia="Times New Roman" w:hAnsi="Times New Roman" w:cs="Times New Roman"/>
            <w:i/>
            <w:iCs/>
            <w:color w:val="0000FF"/>
            <w:u w:val="single"/>
          </w:rPr>
          <w:t>Concessions Co. v. Morris</w:t>
        </w:r>
      </w:hyperlink>
      <w:r w:rsidRPr="00E157F6">
        <w:rPr>
          <w:rFonts w:ascii="Times New Roman" w:eastAsia="Times New Roman" w:hAnsi="Times New Roman" w:cs="Times New Roman"/>
          <w:color w:val="000000"/>
        </w:rPr>
        <w:t>, 109 Wash. 46, 186 P. 655 (1919): </w:t>
      </w:r>
      <w:r w:rsidRPr="00E157F6">
        <w:rPr>
          <w:rFonts w:ascii="Times New Roman" w:eastAsia="Times New Roman" w:hAnsi="Times New Roman" w:cs="Times New Roman"/>
          <w:color w:val="000000"/>
        </w:rPr>
        <w:br/>
        <w:t>Question of whether private property located at Camp Lewis, property within U.S. jurisdiction, could be taxed by state. Court held that property was outside state's jurisdiction and could not be taxed.</w:t>
      </w:r>
    </w:p>
    <w:p w14:paraId="44F6CCA2"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65" w:history="1">
        <w:r w:rsidRPr="00E157F6">
          <w:rPr>
            <w:rFonts w:ascii="Times New Roman" w:eastAsia="Times New Roman" w:hAnsi="Times New Roman" w:cs="Times New Roman"/>
            <w:i/>
            <w:iCs/>
            <w:color w:val="0000FF"/>
            <w:u w:val="single"/>
          </w:rPr>
          <w:t>State ex rel. Grays Harbor Const. Co. v. Dept. of Labor and Industries</w:t>
        </w:r>
      </w:hyperlink>
      <w:r w:rsidRPr="00E157F6">
        <w:rPr>
          <w:rFonts w:ascii="Times New Roman" w:eastAsia="Times New Roman" w:hAnsi="Times New Roman" w:cs="Times New Roman"/>
          <w:color w:val="000000"/>
        </w:rPr>
        <w:t>, 167 Wash. 507, 10 P.2d 213 (1932): </w:t>
      </w:r>
      <w:r w:rsidRPr="00E157F6">
        <w:rPr>
          <w:rFonts w:ascii="Times New Roman" w:eastAsia="Times New Roman" w:hAnsi="Times New Roman" w:cs="Times New Roman"/>
          <w:color w:val="000000"/>
        </w:rPr>
        <w:br/>
        <w:t>Dept. of Labor contended that contractor working for U.S. in Rainier National Park was subject to state industrial insurance program (workmen's comp.). Finding that state law was in effect prior to date the U.S. acquired jurisdiction, court held that the state law applied within the park.</w:t>
      </w:r>
    </w:p>
    <w:p w14:paraId="4B154DC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66" w:history="1">
        <w:r w:rsidRPr="00E157F6">
          <w:rPr>
            <w:rFonts w:ascii="Times New Roman" w:eastAsia="Times New Roman" w:hAnsi="Times New Roman" w:cs="Times New Roman"/>
            <w:i/>
            <w:iCs/>
            <w:color w:val="0000FF"/>
            <w:u w:val="single"/>
          </w:rPr>
          <w:t>Murray v. Joe Gerrick &amp; Co.</w:t>
        </w:r>
      </w:hyperlink>
      <w:r w:rsidRPr="00E157F6">
        <w:rPr>
          <w:rFonts w:ascii="Times New Roman" w:eastAsia="Times New Roman" w:hAnsi="Times New Roman" w:cs="Times New Roman"/>
          <w:color w:val="000000"/>
        </w:rPr>
        <w:t>, 172 Wash. 365, 20 P.2d 591 (1933): </w:t>
      </w:r>
      <w:r w:rsidRPr="00E157F6">
        <w:rPr>
          <w:rFonts w:ascii="Times New Roman" w:eastAsia="Times New Roman" w:hAnsi="Times New Roman" w:cs="Times New Roman"/>
          <w:color w:val="000000"/>
        </w:rPr>
        <w:br/>
        <w:t>Deceased worked upon a crane located at Puget Sound Navy Yard and was killed in accident. Claim against company initiated under workmen's comp. law enacted after jurisdiction of property transferred to U.S. Held, the law had no application in U.S. jurisdiction. Affirmed, </w:t>
      </w:r>
      <w:hyperlink r:id="rId167" w:history="1">
        <w:r w:rsidRPr="00E157F6">
          <w:rPr>
            <w:rFonts w:ascii="Times New Roman" w:eastAsia="Times New Roman" w:hAnsi="Times New Roman" w:cs="Times New Roman"/>
            <w:i/>
            <w:iCs/>
            <w:color w:val="0000FF"/>
            <w:u w:val="single"/>
          </w:rPr>
          <w:t>Murray v. Joe Gerrick and Co</w:t>
        </w:r>
      </w:hyperlink>
      <w:r w:rsidRPr="00E157F6">
        <w:rPr>
          <w:rFonts w:ascii="Times New Roman" w:eastAsia="Times New Roman" w:hAnsi="Times New Roman" w:cs="Times New Roman"/>
          <w:i/>
          <w:iCs/>
          <w:color w:val="000000"/>
        </w:rPr>
        <w:t>.</w:t>
      </w:r>
      <w:r w:rsidRPr="00E157F6">
        <w:rPr>
          <w:rFonts w:ascii="Times New Roman" w:eastAsia="Times New Roman" w:hAnsi="Times New Roman" w:cs="Times New Roman"/>
          <w:color w:val="000000"/>
        </w:rPr>
        <w:t>, 291 U.S. 315, 54 S.Ct. 432 (1934).</w:t>
      </w:r>
    </w:p>
    <w:p w14:paraId="0B55867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4. </w:t>
      </w:r>
      <w:hyperlink r:id="rId168" w:history="1">
        <w:r w:rsidRPr="00E157F6">
          <w:rPr>
            <w:rFonts w:ascii="Times New Roman" w:eastAsia="Times New Roman" w:hAnsi="Times New Roman" w:cs="Times New Roman"/>
            <w:i/>
            <w:iCs/>
            <w:color w:val="0000FF"/>
            <w:u w:val="single"/>
          </w:rPr>
          <w:t>Ryan v. State</w:t>
        </w:r>
      </w:hyperlink>
      <w:r w:rsidRPr="00E157F6">
        <w:rPr>
          <w:rFonts w:ascii="Times New Roman" w:eastAsia="Times New Roman" w:hAnsi="Times New Roman" w:cs="Times New Roman"/>
          <w:color w:val="000000"/>
        </w:rPr>
        <w:t>, 188 Wash. 115, 61 P.2d 1276 (1936): </w:t>
      </w:r>
      <w:r w:rsidRPr="00E157F6">
        <w:rPr>
          <w:rFonts w:ascii="Times New Roman" w:eastAsia="Times New Roman" w:hAnsi="Times New Roman" w:cs="Times New Roman"/>
          <w:color w:val="000000"/>
        </w:rPr>
        <w:br/>
        <w:t>Ryan opposed imposition of state taxes for his activities on federal dam project known as Columbia Basin Project. Court held him so subject; case is predicate for </w:t>
      </w:r>
      <w:r w:rsidRPr="00E157F6">
        <w:rPr>
          <w:rFonts w:ascii="Times New Roman" w:eastAsia="Times New Roman" w:hAnsi="Times New Roman" w:cs="Times New Roman"/>
          <w:i/>
          <w:iCs/>
          <w:color w:val="000000"/>
        </w:rPr>
        <w:t>Silas Mason</w:t>
      </w:r>
      <w:r w:rsidRPr="00E157F6">
        <w:rPr>
          <w:rFonts w:ascii="Times New Roman" w:eastAsia="Times New Roman" w:hAnsi="Times New Roman" w:cs="Times New Roman"/>
          <w:color w:val="000000"/>
        </w:rPr>
        <w:t> opinion.</w:t>
      </w:r>
    </w:p>
    <w:p w14:paraId="6B152FE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5. </w:t>
      </w:r>
      <w:hyperlink r:id="rId169" w:history="1">
        <w:r w:rsidRPr="00E157F6">
          <w:rPr>
            <w:rFonts w:ascii="Times New Roman" w:eastAsia="Times New Roman" w:hAnsi="Times New Roman" w:cs="Times New Roman"/>
            <w:i/>
            <w:iCs/>
            <w:color w:val="0000FF"/>
            <w:u w:val="single"/>
          </w:rPr>
          <w:t>State v. Rainier National Park Co.</w:t>
        </w:r>
      </w:hyperlink>
      <w:r w:rsidRPr="00E157F6">
        <w:rPr>
          <w:rFonts w:ascii="Times New Roman" w:eastAsia="Times New Roman" w:hAnsi="Times New Roman" w:cs="Times New Roman"/>
          <w:color w:val="000000"/>
        </w:rPr>
        <w:t>, 192 Wash. 592, 74 P.2d 464 (1937): </w:t>
      </w:r>
      <w:r w:rsidRPr="00E157F6">
        <w:rPr>
          <w:rFonts w:ascii="Times New Roman" w:eastAsia="Times New Roman" w:hAnsi="Times New Roman" w:cs="Times New Roman"/>
          <w:color w:val="000000"/>
        </w:rPr>
        <w:br/>
        <w:t>Question involved whether state's workmen's comp. law applied within Mount Rainier National Park, within U.S. jurisdiction. Held, state law, substantially different from that in effect at time of cession, didn't apply and Congressional act on same subject did.</w:t>
      </w:r>
    </w:p>
    <w:p w14:paraId="26DC214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6. </w:t>
      </w:r>
      <w:hyperlink r:id="rId170" w:history="1">
        <w:r w:rsidRPr="00E157F6">
          <w:rPr>
            <w:rFonts w:ascii="Times New Roman" w:eastAsia="Times New Roman" w:hAnsi="Times New Roman" w:cs="Times New Roman"/>
            <w:i/>
            <w:iCs/>
            <w:color w:val="0000FF"/>
            <w:u w:val="single"/>
          </w:rPr>
          <w:t>Alaska v. Baker</w:t>
        </w:r>
      </w:hyperlink>
      <w:r w:rsidRPr="00E157F6">
        <w:rPr>
          <w:rFonts w:ascii="Times New Roman" w:eastAsia="Times New Roman" w:hAnsi="Times New Roman" w:cs="Times New Roman"/>
          <w:color w:val="000000"/>
        </w:rPr>
        <w:t>, 64 Wash.2d 207, 390 P.2d 1009 (1964): </w:t>
      </w:r>
      <w:r w:rsidRPr="00E157F6">
        <w:rPr>
          <w:rFonts w:ascii="Times New Roman" w:eastAsia="Times New Roman" w:hAnsi="Times New Roman" w:cs="Times New Roman"/>
          <w:color w:val="000000"/>
        </w:rPr>
        <w:br/>
        <w:t>Baker was partner in company which did business for federal government on its property in Alaska; he failed to pay business license tax and Alaska sued in Washington state court to recover. Court held that the Alaska tax was collectible under the Buck Act.</w:t>
      </w:r>
    </w:p>
    <w:p w14:paraId="65F5E25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7. </w:t>
      </w:r>
      <w:hyperlink r:id="rId171" w:history="1">
        <w:r w:rsidRPr="00E157F6">
          <w:rPr>
            <w:rFonts w:ascii="Times New Roman" w:eastAsia="Times New Roman" w:hAnsi="Times New Roman" w:cs="Times New Roman"/>
            <w:i/>
            <w:iCs/>
            <w:color w:val="0000FF"/>
            <w:u w:val="single"/>
          </w:rPr>
          <w:t>Lyda v. Port of Walla Walla</w:t>
        </w:r>
      </w:hyperlink>
      <w:r w:rsidRPr="00E157F6">
        <w:rPr>
          <w:rFonts w:ascii="Times New Roman" w:eastAsia="Times New Roman" w:hAnsi="Times New Roman" w:cs="Times New Roman"/>
          <w:color w:val="000000"/>
        </w:rPr>
        <w:t>, 9 Wash. App. 115, 510 P.2d 1172 (1973): </w:t>
      </w:r>
      <w:r w:rsidRPr="00E157F6">
        <w:rPr>
          <w:rFonts w:ascii="Times New Roman" w:eastAsia="Times New Roman" w:hAnsi="Times New Roman" w:cs="Times New Roman"/>
          <w:color w:val="000000"/>
        </w:rPr>
        <w:br/>
        <w:t>Federal government, having jurisdiction over river bed, sold fill material to Port, which contracted for excavation of fill material with Sime Construction, who subcontracted with Lyda. Lyda performed part of the work then quit and sued for recovery of compensation under contract. The Port defended arguing that state law prevented suit by unlicensed contractor. Court held that state law applied as federal jurisdiction was only remotely related to contract; Lyda recovered nothing.</w:t>
      </w:r>
    </w:p>
    <w:p w14:paraId="24F8B78A"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8. </w:t>
      </w:r>
      <w:hyperlink r:id="rId172" w:history="1">
        <w:r w:rsidRPr="00E157F6">
          <w:rPr>
            <w:rFonts w:ascii="Times New Roman" w:eastAsia="Times New Roman" w:hAnsi="Times New Roman" w:cs="Times New Roman"/>
            <w:i/>
            <w:iCs/>
            <w:color w:val="0000FF"/>
            <w:u w:val="single"/>
          </w:rPr>
          <w:t>State v. Williams</w:t>
        </w:r>
      </w:hyperlink>
      <w:r w:rsidRPr="00E157F6">
        <w:rPr>
          <w:rFonts w:ascii="Times New Roman" w:eastAsia="Times New Roman" w:hAnsi="Times New Roman" w:cs="Times New Roman"/>
          <w:color w:val="000000"/>
        </w:rPr>
        <w:t>, 23 Wash. App. 694, 598 P.2d 731 (1979): </w:t>
      </w:r>
      <w:r w:rsidRPr="00E157F6">
        <w:rPr>
          <w:rFonts w:ascii="Times New Roman" w:eastAsia="Times New Roman" w:hAnsi="Times New Roman" w:cs="Times New Roman"/>
          <w:color w:val="000000"/>
        </w:rPr>
        <w:br/>
        <w:t>Defendants convicted of unlawful possession of shellfish taken from U.S. island, acquired for limited purpose. Court held state had jurisdiction.</w:t>
      </w:r>
    </w:p>
    <w:p w14:paraId="74A5E8BE"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WEST VIRGINIA</w:t>
      </w:r>
    </w:p>
    <w:p w14:paraId="1BDEC96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73" w:history="1">
        <w:r w:rsidRPr="00E157F6">
          <w:rPr>
            <w:rFonts w:ascii="Times New Roman" w:eastAsia="Times New Roman" w:hAnsi="Times New Roman" w:cs="Times New Roman"/>
            <w:i/>
            <w:iCs/>
            <w:color w:val="0000FF"/>
            <w:u w:val="single"/>
          </w:rPr>
          <w:t>Carnegie-Illinois Steel Corp. v. Alderson</w:t>
        </w:r>
      </w:hyperlink>
      <w:r w:rsidRPr="00E157F6">
        <w:rPr>
          <w:rFonts w:ascii="Times New Roman" w:eastAsia="Times New Roman" w:hAnsi="Times New Roman" w:cs="Times New Roman"/>
          <w:color w:val="000000"/>
        </w:rPr>
        <w:t>, 127 W.Va. 807, 34 S.E.2d 737 (1945): </w:t>
      </w:r>
      <w:r w:rsidRPr="00E157F6">
        <w:rPr>
          <w:rFonts w:ascii="Times New Roman" w:eastAsia="Times New Roman" w:hAnsi="Times New Roman" w:cs="Times New Roman"/>
          <w:color w:val="000000"/>
        </w:rPr>
        <w:br/>
        <w:t>Steel company challenged occupational tax imposed by state for activities; tax was upheld on basis of Buck Act.</w:t>
      </w:r>
    </w:p>
    <w:p w14:paraId="4CE0F1A5"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74" w:history="1">
        <w:r w:rsidRPr="00E157F6">
          <w:rPr>
            <w:rFonts w:ascii="Times New Roman" w:eastAsia="Times New Roman" w:hAnsi="Times New Roman" w:cs="Times New Roman"/>
            <w:i/>
            <w:iCs/>
            <w:color w:val="0000FF"/>
            <w:u w:val="single"/>
          </w:rPr>
          <w:t>Adams v. Londeree</w:t>
        </w:r>
      </w:hyperlink>
      <w:r w:rsidRPr="00E157F6">
        <w:rPr>
          <w:rFonts w:ascii="Times New Roman" w:eastAsia="Times New Roman" w:hAnsi="Times New Roman" w:cs="Times New Roman"/>
          <w:color w:val="000000"/>
        </w:rPr>
        <w:t>, 139 W.Va. 748, 83 S.E.2d 127 (1954): </w:t>
      </w:r>
      <w:r w:rsidRPr="00E157F6">
        <w:rPr>
          <w:rFonts w:ascii="Times New Roman" w:eastAsia="Times New Roman" w:hAnsi="Times New Roman" w:cs="Times New Roman"/>
          <w:color w:val="000000"/>
        </w:rPr>
        <w:br/>
        <w:t>Resident of federal enclave became candidate for mayor, and his qualifications to run were challenged on this basis. Held, candidate entitled both to run and vote.</w:t>
      </w:r>
    </w:p>
    <w:p w14:paraId="6CA32B7E"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WISCONSIN</w:t>
      </w:r>
    </w:p>
    <w:p w14:paraId="4AC877D6"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r w:rsidRPr="00E157F6">
        <w:rPr>
          <w:rFonts w:ascii="Times New Roman" w:eastAsia="Times New Roman" w:hAnsi="Times New Roman" w:cs="Times New Roman"/>
          <w:i/>
          <w:iCs/>
          <w:color w:val="000000"/>
        </w:rPr>
        <w:t>In re O'Conner</w:t>
      </w:r>
      <w:r w:rsidRPr="00E157F6">
        <w:rPr>
          <w:rFonts w:ascii="Times New Roman" w:eastAsia="Times New Roman" w:hAnsi="Times New Roman" w:cs="Times New Roman"/>
          <w:color w:val="000000"/>
        </w:rPr>
        <w:t>, 37 Wis. 379 (1875): </w:t>
      </w:r>
      <w:r w:rsidRPr="00E157F6">
        <w:rPr>
          <w:rFonts w:ascii="Times New Roman" w:eastAsia="Times New Roman" w:hAnsi="Times New Roman" w:cs="Times New Roman"/>
          <w:color w:val="000000"/>
        </w:rPr>
        <w:br/>
        <w:t>Warrant can be served at soldiers home titled to corporation, against claim that it can't because within federal enclave.</w:t>
      </w:r>
    </w:p>
    <w:p w14:paraId="07AA1859"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75" w:history="1">
        <w:r w:rsidRPr="00E157F6">
          <w:rPr>
            <w:rFonts w:ascii="Times New Roman" w:eastAsia="Times New Roman" w:hAnsi="Times New Roman" w:cs="Times New Roman"/>
            <w:i/>
            <w:iCs/>
            <w:color w:val="0000FF"/>
            <w:u w:val="single"/>
          </w:rPr>
          <w:t>State v. Shepard</w:t>
        </w:r>
      </w:hyperlink>
      <w:r w:rsidRPr="00E157F6">
        <w:rPr>
          <w:rFonts w:ascii="Times New Roman" w:eastAsia="Times New Roman" w:hAnsi="Times New Roman" w:cs="Times New Roman"/>
          <w:color w:val="000000"/>
        </w:rPr>
        <w:t>, 239 Wis. 345, 300 N.W. 905 (1941): </w:t>
      </w:r>
      <w:r w:rsidRPr="00E157F6">
        <w:rPr>
          <w:rFonts w:ascii="Times New Roman" w:eastAsia="Times New Roman" w:hAnsi="Times New Roman" w:cs="Times New Roman"/>
          <w:color w:val="000000"/>
        </w:rPr>
        <w:br/>
        <w:t>Indian arrested for violating state gaming laws, offense occurring on land of U.S. in trust for Indians. Held, since U.S. held lands in proprietary status only, defendant was subject to this state law, not being within "Indian Country".</w:t>
      </w:r>
    </w:p>
    <w:p w14:paraId="2374CC60" w14:textId="77777777"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Times New Roman" w:eastAsia="Times New Roman" w:hAnsi="Times New Roman" w:cs="Times New Roman"/>
          <w:color w:val="CC0000"/>
        </w:rPr>
        <w:t>WYOMING</w:t>
      </w:r>
    </w:p>
    <w:p w14:paraId="52D141A3"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1. </w:t>
      </w:r>
      <w:hyperlink r:id="rId176" w:history="1">
        <w:r w:rsidRPr="00E157F6">
          <w:rPr>
            <w:rFonts w:ascii="Times New Roman" w:eastAsia="Times New Roman" w:hAnsi="Times New Roman" w:cs="Times New Roman"/>
            <w:i/>
            <w:iCs/>
            <w:color w:val="0000FF"/>
            <w:u w:val="single"/>
          </w:rPr>
          <w:t>Scott v. United States</w:t>
        </w:r>
      </w:hyperlink>
      <w:r w:rsidRPr="00E157F6">
        <w:rPr>
          <w:rFonts w:ascii="Times New Roman" w:eastAsia="Times New Roman" w:hAnsi="Times New Roman" w:cs="Times New Roman"/>
          <w:color w:val="000000"/>
        </w:rPr>
        <w:t>, 1 Wyo. 40 (1871):</w:t>
      </w:r>
    </w:p>
    <w:p w14:paraId="40CFDDFC"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2. </w:t>
      </w:r>
      <w:hyperlink r:id="rId177" w:history="1">
        <w:r w:rsidRPr="00E157F6">
          <w:rPr>
            <w:rFonts w:ascii="Times New Roman" w:eastAsia="Times New Roman" w:hAnsi="Times New Roman" w:cs="Times New Roman"/>
            <w:i/>
            <w:iCs/>
            <w:color w:val="0000FF"/>
            <w:u w:val="single"/>
          </w:rPr>
          <w:t>State v. Yellowstone Park Co.</w:t>
        </w:r>
      </w:hyperlink>
      <w:r w:rsidRPr="00E157F6">
        <w:rPr>
          <w:rFonts w:ascii="Times New Roman" w:eastAsia="Times New Roman" w:hAnsi="Times New Roman" w:cs="Times New Roman"/>
          <w:color w:val="000000"/>
        </w:rPr>
        <w:t>, 57 Wyo. 502, 121 P.2d 170 (1942): </w:t>
      </w:r>
      <w:r w:rsidRPr="00E157F6">
        <w:rPr>
          <w:rFonts w:ascii="Times New Roman" w:eastAsia="Times New Roman" w:hAnsi="Times New Roman" w:cs="Times New Roman"/>
          <w:color w:val="000000"/>
        </w:rPr>
        <w:br/>
        <w:t>Park Company contested gas tax on gas it used within Yellowstone Park, in U.S. jurisdiction. Court held tax invalid as state had power to tax within enclave only to extent permitted by Congressional law, which allowed sales tax but not use tax.</w:t>
      </w:r>
    </w:p>
    <w:p w14:paraId="0183E93D" w14:textId="77777777" w:rsidR="00E157F6" w:rsidRPr="00E157F6" w:rsidRDefault="00E157F6" w:rsidP="00E157F6">
      <w:pPr>
        <w:shd w:val="clear" w:color="auto" w:fill="FFFFFF"/>
        <w:spacing w:before="100" w:beforeAutospacing="1" w:after="100" w:afterAutospacing="1"/>
        <w:rPr>
          <w:rFonts w:ascii="-webkit-standard" w:eastAsia="Times New Roman" w:hAnsi="-webkit-standard" w:cs="Times New Roman"/>
          <w:color w:val="000000"/>
        </w:rPr>
      </w:pPr>
      <w:r w:rsidRPr="00E157F6">
        <w:rPr>
          <w:rFonts w:ascii="Times New Roman" w:eastAsia="Times New Roman" w:hAnsi="Times New Roman" w:cs="Times New Roman"/>
          <w:color w:val="000000"/>
        </w:rPr>
        <w:t>3. </w:t>
      </w:r>
      <w:hyperlink r:id="rId178" w:history="1">
        <w:r w:rsidRPr="00E157F6">
          <w:rPr>
            <w:rFonts w:ascii="Times New Roman" w:eastAsia="Times New Roman" w:hAnsi="Times New Roman" w:cs="Times New Roman"/>
            <w:i/>
            <w:iCs/>
            <w:color w:val="0000FF"/>
            <w:u w:val="single"/>
          </w:rPr>
          <w:t>Texas Co. v. Siefried</w:t>
        </w:r>
      </w:hyperlink>
      <w:r w:rsidRPr="00E157F6">
        <w:rPr>
          <w:rFonts w:ascii="Times New Roman" w:eastAsia="Times New Roman" w:hAnsi="Times New Roman" w:cs="Times New Roman"/>
          <w:color w:val="000000"/>
        </w:rPr>
        <w:t>, 60 Wyo. 142, 147 P.2d 837 (1944): </w:t>
      </w:r>
      <w:r w:rsidRPr="00E157F6">
        <w:rPr>
          <w:rFonts w:ascii="Times New Roman" w:eastAsia="Times New Roman" w:hAnsi="Times New Roman" w:cs="Times New Roman"/>
          <w:color w:val="000000"/>
        </w:rPr>
        <w:br/>
        <w:t>Gas wholesaler sold gas to contractors building roads in Yellowstone and state sought collection of sales tax. Tax was challenged but upheld on grounds that Congress permitted the tax.</w:t>
      </w:r>
    </w:p>
    <w:p w14:paraId="3C9770B9" w14:textId="77777777" w:rsidR="00E157F6" w:rsidRPr="00E157F6" w:rsidRDefault="00590782" w:rsidP="00E157F6">
      <w:pPr>
        <w:shd w:val="clear" w:color="auto" w:fill="FFFFFF"/>
        <w:rPr>
          <w:rFonts w:ascii="-webkit-standard" w:eastAsia="Times New Roman" w:hAnsi="-webkit-standard" w:cs="Times New Roman"/>
          <w:color w:val="000000"/>
        </w:rPr>
      </w:pPr>
      <w:r w:rsidRPr="00E157F6">
        <w:rPr>
          <w:rFonts w:ascii="-webkit-standard" w:eastAsia="Times New Roman" w:hAnsi="-webkit-standard" w:cs="Times New Roman"/>
          <w:noProof/>
          <w:color w:val="000000"/>
        </w:rPr>
        <w:pict w14:anchorId="0370EFB5">
          <v:rect id="_x0000_i1026" alt="" style="width:468pt;height:.05pt;mso-width-percent:0;mso-height-percent:0;mso-width-percent:0;mso-height-percent:0" o:hralign="center" o:hrstd="t" o:hr="t" fillcolor="#a0a0a0" stroked="f"/>
        </w:pict>
      </w:r>
    </w:p>
    <w:p w14:paraId="18CC3F74" w14:textId="3C6FD428" w:rsidR="00E157F6" w:rsidRPr="00E157F6" w:rsidRDefault="00E157F6" w:rsidP="00E157F6">
      <w:pPr>
        <w:shd w:val="clear" w:color="auto" w:fill="FFFFFF"/>
        <w:spacing w:before="100" w:beforeAutospacing="1" w:after="100" w:afterAutospacing="1"/>
        <w:jc w:val="center"/>
        <w:rPr>
          <w:rFonts w:ascii="-webkit-standard" w:eastAsia="Times New Roman" w:hAnsi="-webkit-standard" w:cs="Times New Roman"/>
          <w:color w:val="000000"/>
        </w:rPr>
      </w:pPr>
      <w:r w:rsidRPr="00E157F6">
        <w:rPr>
          <w:rFonts w:ascii="-webkit-standard" w:eastAsia="Times New Roman" w:hAnsi="-webkit-standard" w:cs="Times New Roman"/>
          <w:noProof/>
          <w:color w:val="0000FF"/>
        </w:rPr>
        <w:drawing>
          <wp:inline distT="0" distB="0" distL="0" distR="0" wp14:anchorId="1EA8A75B" wp14:editId="6A8CF3BF">
            <wp:extent cx="1275080" cy="313055"/>
            <wp:effectExtent l="0" t="0" r="0" b="0"/>
            <wp:docPr id="1" name="Picture 1">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9"/>
                    </pic:cNvPr>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275080" cy="313055"/>
                    </a:xfrm>
                    <a:prstGeom prst="rect">
                      <a:avLst/>
                    </a:prstGeom>
                    <a:noFill/>
                    <a:ln>
                      <a:noFill/>
                    </a:ln>
                  </pic:spPr>
                </pic:pic>
              </a:graphicData>
            </a:graphic>
          </wp:inline>
        </w:drawing>
      </w:r>
    </w:p>
    <w:p w14:paraId="6EAB06B3" w14:textId="77777777" w:rsidR="00E157F6" w:rsidRPr="00E157F6" w:rsidRDefault="00590782" w:rsidP="00E157F6">
      <w:pPr>
        <w:shd w:val="clear" w:color="auto" w:fill="FFFFFF"/>
        <w:rPr>
          <w:rFonts w:ascii="-webkit-standard" w:eastAsia="Times New Roman" w:hAnsi="-webkit-standard" w:cs="Times New Roman"/>
          <w:color w:val="000000"/>
        </w:rPr>
      </w:pPr>
      <w:r w:rsidRPr="00E157F6">
        <w:rPr>
          <w:rFonts w:ascii="-webkit-standard" w:eastAsia="Times New Roman" w:hAnsi="-webkit-standard" w:cs="Times New Roman"/>
          <w:noProof/>
          <w:color w:val="000000"/>
        </w:rPr>
        <w:pict w14:anchorId="4729152A">
          <v:rect id="_x0000_i1025" alt="" style="width:468pt;height:.05pt;mso-width-percent:0;mso-height-percent:0;mso-width-percent:0;mso-height-percent:0" o:hralign="center" o:hrstd="t" o:hr="t" fillcolor="#a0a0a0" stroked="f"/>
        </w:pict>
      </w:r>
    </w:p>
    <w:p w14:paraId="322CFEC2" w14:textId="77777777" w:rsidR="00E157F6" w:rsidRPr="00E157F6" w:rsidRDefault="00E157F6" w:rsidP="00E157F6">
      <w:pPr>
        <w:shd w:val="clear" w:color="auto" w:fill="FFFFFF"/>
        <w:rPr>
          <w:rFonts w:ascii="-webkit-standard" w:eastAsia="Times New Roman" w:hAnsi="-webkit-standard" w:cs="Times New Roman"/>
          <w:color w:val="000000"/>
        </w:rPr>
      </w:pPr>
      <w:r w:rsidRPr="00E157F6">
        <w:rPr>
          <w:rFonts w:ascii="-webkit-standard" w:eastAsia="Times New Roman" w:hAnsi="-webkit-standard" w:cs="Times New Roman"/>
          <w:color w:val="000000"/>
        </w:rPr>
        <w:br/>
        <w:t> </w:t>
      </w:r>
    </w:p>
    <w:p w14:paraId="03362A87" w14:textId="77777777" w:rsidR="00E157F6" w:rsidRPr="00E157F6" w:rsidRDefault="00E157F6" w:rsidP="00E157F6">
      <w:pPr>
        <w:rPr>
          <w:rFonts w:ascii="Times New Roman" w:eastAsia="Times New Roman" w:hAnsi="Times New Roman" w:cs="Times New Roman"/>
        </w:rPr>
      </w:pPr>
    </w:p>
    <w:p w14:paraId="351C07D9" w14:textId="77777777" w:rsidR="00E157F6" w:rsidRDefault="00E157F6">
      <w:bookmarkStart w:id="0" w:name="_GoBack"/>
      <w:bookmarkEnd w:id="0"/>
    </w:p>
    <w:sectPr w:rsidR="00E157F6"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F6"/>
    <w:rsid w:val="00590782"/>
    <w:rsid w:val="00C41AD8"/>
    <w:rsid w:val="00E1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F8B4"/>
  <w15:chartTrackingRefBased/>
  <w15:docId w15:val="{3B134679-1CCF-E646-AC0C-AA5593DA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157F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E157F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157F6"/>
  </w:style>
  <w:style w:type="character" w:styleId="Hyperlink">
    <w:name w:val="Hyperlink"/>
    <w:basedOn w:val="DefaultParagraphFont"/>
    <w:uiPriority w:val="99"/>
    <w:semiHidden/>
    <w:unhideWhenUsed/>
    <w:rsid w:val="00E157F6"/>
    <w:rPr>
      <w:color w:val="0000FF"/>
      <w:u w:val="single"/>
    </w:rPr>
  </w:style>
  <w:style w:type="character" w:styleId="FollowedHyperlink">
    <w:name w:val="FollowedHyperlink"/>
    <w:basedOn w:val="DefaultParagraphFont"/>
    <w:uiPriority w:val="99"/>
    <w:semiHidden/>
    <w:unhideWhenUsed/>
    <w:rsid w:val="00E157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200004">
      <w:bodyDiv w:val="1"/>
      <w:marLeft w:val="0"/>
      <w:marRight w:val="0"/>
      <w:marTop w:val="0"/>
      <w:marBottom w:val="0"/>
      <w:divBdr>
        <w:top w:val="none" w:sz="0" w:space="0" w:color="auto"/>
        <w:left w:val="none" w:sz="0" w:space="0" w:color="auto"/>
        <w:bottom w:val="none" w:sz="0" w:space="0" w:color="auto"/>
        <w:right w:val="none" w:sz="0" w:space="0" w:color="auto"/>
      </w:divBdr>
      <w:divsChild>
        <w:div w:id="1473526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9773">
              <w:marLeft w:val="0"/>
              <w:marRight w:val="0"/>
              <w:marTop w:val="0"/>
              <w:marBottom w:val="0"/>
              <w:divBdr>
                <w:top w:val="none" w:sz="0" w:space="0" w:color="auto"/>
                <w:left w:val="none" w:sz="0" w:space="0" w:color="auto"/>
                <w:bottom w:val="none" w:sz="0" w:space="0" w:color="auto"/>
                <w:right w:val="none" w:sz="0" w:space="0" w:color="auto"/>
              </w:divBdr>
            </w:div>
            <w:div w:id="1707833122">
              <w:marLeft w:val="0"/>
              <w:marRight w:val="0"/>
              <w:marTop w:val="0"/>
              <w:marBottom w:val="0"/>
              <w:divBdr>
                <w:top w:val="none" w:sz="0" w:space="0" w:color="auto"/>
                <w:left w:val="none" w:sz="0" w:space="0" w:color="auto"/>
                <w:bottom w:val="none" w:sz="0" w:space="0" w:color="auto"/>
                <w:right w:val="none" w:sz="0" w:space="0" w:color="auto"/>
              </w:divBdr>
            </w:div>
            <w:div w:id="2125071550">
              <w:marLeft w:val="0"/>
              <w:marRight w:val="0"/>
              <w:marTop w:val="0"/>
              <w:marBottom w:val="0"/>
              <w:divBdr>
                <w:top w:val="none" w:sz="0" w:space="0" w:color="auto"/>
                <w:left w:val="none" w:sz="0" w:space="0" w:color="auto"/>
                <w:bottom w:val="none" w:sz="0" w:space="0" w:color="auto"/>
                <w:right w:val="none" w:sz="0" w:space="0" w:color="auto"/>
              </w:divBdr>
            </w:div>
            <w:div w:id="1982542331">
              <w:marLeft w:val="0"/>
              <w:marRight w:val="0"/>
              <w:marTop w:val="0"/>
              <w:marBottom w:val="0"/>
              <w:divBdr>
                <w:top w:val="none" w:sz="0" w:space="0" w:color="auto"/>
                <w:left w:val="none" w:sz="0" w:space="0" w:color="auto"/>
                <w:bottom w:val="none" w:sz="0" w:space="0" w:color="auto"/>
                <w:right w:val="none" w:sz="0" w:space="0" w:color="auto"/>
              </w:divBdr>
            </w:div>
            <w:div w:id="2325806">
              <w:marLeft w:val="0"/>
              <w:marRight w:val="0"/>
              <w:marTop w:val="0"/>
              <w:marBottom w:val="0"/>
              <w:divBdr>
                <w:top w:val="none" w:sz="0" w:space="0" w:color="auto"/>
                <w:left w:val="none" w:sz="0" w:space="0" w:color="auto"/>
                <w:bottom w:val="none" w:sz="0" w:space="0" w:color="auto"/>
                <w:right w:val="none" w:sz="0" w:space="0" w:color="auto"/>
              </w:divBdr>
            </w:div>
            <w:div w:id="2042899610">
              <w:marLeft w:val="0"/>
              <w:marRight w:val="0"/>
              <w:marTop w:val="0"/>
              <w:marBottom w:val="0"/>
              <w:divBdr>
                <w:top w:val="none" w:sz="0" w:space="0" w:color="auto"/>
                <w:left w:val="none" w:sz="0" w:space="0" w:color="auto"/>
                <w:bottom w:val="none" w:sz="0" w:space="0" w:color="auto"/>
                <w:right w:val="none" w:sz="0" w:space="0" w:color="auto"/>
              </w:divBdr>
            </w:div>
            <w:div w:id="336277696">
              <w:marLeft w:val="0"/>
              <w:marRight w:val="0"/>
              <w:marTop w:val="0"/>
              <w:marBottom w:val="0"/>
              <w:divBdr>
                <w:top w:val="none" w:sz="0" w:space="0" w:color="auto"/>
                <w:left w:val="none" w:sz="0" w:space="0" w:color="auto"/>
                <w:bottom w:val="none" w:sz="0" w:space="0" w:color="auto"/>
                <w:right w:val="none" w:sz="0" w:space="0" w:color="auto"/>
              </w:divBdr>
            </w:div>
            <w:div w:id="1577664262">
              <w:marLeft w:val="0"/>
              <w:marRight w:val="0"/>
              <w:marTop w:val="0"/>
              <w:marBottom w:val="0"/>
              <w:divBdr>
                <w:top w:val="none" w:sz="0" w:space="0" w:color="auto"/>
                <w:left w:val="none" w:sz="0" w:space="0" w:color="auto"/>
                <w:bottom w:val="none" w:sz="0" w:space="0" w:color="auto"/>
                <w:right w:val="none" w:sz="0" w:space="0" w:color="auto"/>
              </w:divBdr>
            </w:div>
            <w:div w:id="1546024992">
              <w:marLeft w:val="0"/>
              <w:marRight w:val="0"/>
              <w:marTop w:val="0"/>
              <w:marBottom w:val="0"/>
              <w:divBdr>
                <w:top w:val="none" w:sz="0" w:space="0" w:color="auto"/>
                <w:left w:val="none" w:sz="0" w:space="0" w:color="auto"/>
                <w:bottom w:val="none" w:sz="0" w:space="0" w:color="auto"/>
                <w:right w:val="none" w:sz="0" w:space="0" w:color="auto"/>
              </w:divBdr>
            </w:div>
            <w:div w:id="42560240">
              <w:marLeft w:val="0"/>
              <w:marRight w:val="0"/>
              <w:marTop w:val="0"/>
              <w:marBottom w:val="0"/>
              <w:divBdr>
                <w:top w:val="none" w:sz="0" w:space="0" w:color="auto"/>
                <w:left w:val="none" w:sz="0" w:space="0" w:color="auto"/>
                <w:bottom w:val="none" w:sz="0" w:space="0" w:color="auto"/>
                <w:right w:val="none" w:sz="0" w:space="0" w:color="auto"/>
              </w:divBdr>
            </w:div>
            <w:div w:id="786511248">
              <w:marLeft w:val="0"/>
              <w:marRight w:val="0"/>
              <w:marTop w:val="0"/>
              <w:marBottom w:val="0"/>
              <w:divBdr>
                <w:top w:val="none" w:sz="0" w:space="0" w:color="auto"/>
                <w:left w:val="none" w:sz="0" w:space="0" w:color="auto"/>
                <w:bottom w:val="none" w:sz="0" w:space="0" w:color="auto"/>
                <w:right w:val="none" w:sz="0" w:space="0" w:color="auto"/>
              </w:divBdr>
            </w:div>
            <w:div w:id="1579822052">
              <w:marLeft w:val="0"/>
              <w:marRight w:val="0"/>
              <w:marTop w:val="0"/>
              <w:marBottom w:val="0"/>
              <w:divBdr>
                <w:top w:val="none" w:sz="0" w:space="0" w:color="auto"/>
                <w:left w:val="none" w:sz="0" w:space="0" w:color="auto"/>
                <w:bottom w:val="none" w:sz="0" w:space="0" w:color="auto"/>
                <w:right w:val="none" w:sz="0" w:space="0" w:color="auto"/>
              </w:divBdr>
            </w:div>
            <w:div w:id="1678966939">
              <w:marLeft w:val="0"/>
              <w:marRight w:val="0"/>
              <w:marTop w:val="0"/>
              <w:marBottom w:val="0"/>
              <w:divBdr>
                <w:top w:val="none" w:sz="0" w:space="0" w:color="auto"/>
                <w:left w:val="none" w:sz="0" w:space="0" w:color="auto"/>
                <w:bottom w:val="none" w:sz="0" w:space="0" w:color="auto"/>
                <w:right w:val="none" w:sz="0" w:space="0" w:color="auto"/>
              </w:divBdr>
            </w:div>
            <w:div w:id="1267348994">
              <w:marLeft w:val="0"/>
              <w:marRight w:val="0"/>
              <w:marTop w:val="0"/>
              <w:marBottom w:val="0"/>
              <w:divBdr>
                <w:top w:val="none" w:sz="0" w:space="0" w:color="auto"/>
                <w:left w:val="none" w:sz="0" w:space="0" w:color="auto"/>
                <w:bottom w:val="none" w:sz="0" w:space="0" w:color="auto"/>
                <w:right w:val="none" w:sz="0" w:space="0" w:color="auto"/>
              </w:divBdr>
            </w:div>
            <w:div w:id="1973056133">
              <w:marLeft w:val="0"/>
              <w:marRight w:val="0"/>
              <w:marTop w:val="0"/>
              <w:marBottom w:val="0"/>
              <w:divBdr>
                <w:top w:val="none" w:sz="0" w:space="0" w:color="auto"/>
                <w:left w:val="none" w:sz="0" w:space="0" w:color="auto"/>
                <w:bottom w:val="none" w:sz="0" w:space="0" w:color="auto"/>
                <w:right w:val="none" w:sz="0" w:space="0" w:color="auto"/>
              </w:divBdr>
            </w:div>
            <w:div w:id="88309589">
              <w:marLeft w:val="0"/>
              <w:marRight w:val="0"/>
              <w:marTop w:val="0"/>
              <w:marBottom w:val="0"/>
              <w:divBdr>
                <w:top w:val="none" w:sz="0" w:space="0" w:color="auto"/>
                <w:left w:val="none" w:sz="0" w:space="0" w:color="auto"/>
                <w:bottom w:val="none" w:sz="0" w:space="0" w:color="auto"/>
                <w:right w:val="none" w:sz="0" w:space="0" w:color="auto"/>
              </w:divBdr>
            </w:div>
            <w:div w:id="189299256">
              <w:marLeft w:val="0"/>
              <w:marRight w:val="0"/>
              <w:marTop w:val="0"/>
              <w:marBottom w:val="0"/>
              <w:divBdr>
                <w:top w:val="none" w:sz="0" w:space="0" w:color="auto"/>
                <w:left w:val="none" w:sz="0" w:space="0" w:color="auto"/>
                <w:bottom w:val="none" w:sz="0" w:space="0" w:color="auto"/>
                <w:right w:val="none" w:sz="0" w:space="0" w:color="auto"/>
              </w:divBdr>
            </w:div>
            <w:div w:id="1836413178">
              <w:marLeft w:val="0"/>
              <w:marRight w:val="0"/>
              <w:marTop w:val="0"/>
              <w:marBottom w:val="0"/>
              <w:divBdr>
                <w:top w:val="none" w:sz="0" w:space="0" w:color="auto"/>
                <w:left w:val="none" w:sz="0" w:space="0" w:color="auto"/>
                <w:bottom w:val="none" w:sz="0" w:space="0" w:color="auto"/>
                <w:right w:val="none" w:sz="0" w:space="0" w:color="auto"/>
              </w:divBdr>
            </w:div>
            <w:div w:id="1317219585">
              <w:marLeft w:val="0"/>
              <w:marRight w:val="0"/>
              <w:marTop w:val="0"/>
              <w:marBottom w:val="0"/>
              <w:divBdr>
                <w:top w:val="none" w:sz="0" w:space="0" w:color="auto"/>
                <w:left w:val="none" w:sz="0" w:space="0" w:color="auto"/>
                <w:bottom w:val="none" w:sz="0" w:space="0" w:color="auto"/>
                <w:right w:val="none" w:sz="0" w:space="0" w:color="auto"/>
              </w:divBdr>
            </w:div>
            <w:div w:id="511460260">
              <w:marLeft w:val="0"/>
              <w:marRight w:val="0"/>
              <w:marTop w:val="0"/>
              <w:marBottom w:val="0"/>
              <w:divBdr>
                <w:top w:val="none" w:sz="0" w:space="0" w:color="auto"/>
                <w:left w:val="none" w:sz="0" w:space="0" w:color="auto"/>
                <w:bottom w:val="none" w:sz="0" w:space="0" w:color="auto"/>
                <w:right w:val="none" w:sz="0" w:space="0" w:color="auto"/>
              </w:divBdr>
            </w:div>
            <w:div w:id="224292708">
              <w:marLeft w:val="0"/>
              <w:marRight w:val="0"/>
              <w:marTop w:val="0"/>
              <w:marBottom w:val="0"/>
              <w:divBdr>
                <w:top w:val="none" w:sz="0" w:space="0" w:color="auto"/>
                <w:left w:val="none" w:sz="0" w:space="0" w:color="auto"/>
                <w:bottom w:val="none" w:sz="0" w:space="0" w:color="auto"/>
                <w:right w:val="none" w:sz="0" w:space="0" w:color="auto"/>
              </w:divBdr>
            </w:div>
            <w:div w:id="1821731605">
              <w:marLeft w:val="0"/>
              <w:marRight w:val="0"/>
              <w:marTop w:val="0"/>
              <w:marBottom w:val="0"/>
              <w:divBdr>
                <w:top w:val="none" w:sz="0" w:space="0" w:color="auto"/>
                <w:left w:val="none" w:sz="0" w:space="0" w:color="auto"/>
                <w:bottom w:val="none" w:sz="0" w:space="0" w:color="auto"/>
                <w:right w:val="none" w:sz="0" w:space="0" w:color="auto"/>
              </w:divBdr>
            </w:div>
            <w:div w:id="468476822">
              <w:marLeft w:val="0"/>
              <w:marRight w:val="0"/>
              <w:marTop w:val="0"/>
              <w:marBottom w:val="0"/>
              <w:divBdr>
                <w:top w:val="none" w:sz="0" w:space="0" w:color="auto"/>
                <w:left w:val="none" w:sz="0" w:space="0" w:color="auto"/>
                <w:bottom w:val="none" w:sz="0" w:space="0" w:color="auto"/>
                <w:right w:val="none" w:sz="0" w:space="0" w:color="auto"/>
              </w:divBdr>
            </w:div>
            <w:div w:id="705835311">
              <w:marLeft w:val="0"/>
              <w:marRight w:val="0"/>
              <w:marTop w:val="0"/>
              <w:marBottom w:val="0"/>
              <w:divBdr>
                <w:top w:val="none" w:sz="0" w:space="0" w:color="auto"/>
                <w:left w:val="none" w:sz="0" w:space="0" w:color="auto"/>
                <w:bottom w:val="none" w:sz="0" w:space="0" w:color="auto"/>
                <w:right w:val="none" w:sz="0" w:space="0" w:color="auto"/>
              </w:divBdr>
            </w:div>
            <w:div w:id="1563251687">
              <w:marLeft w:val="0"/>
              <w:marRight w:val="0"/>
              <w:marTop w:val="0"/>
              <w:marBottom w:val="0"/>
              <w:divBdr>
                <w:top w:val="none" w:sz="0" w:space="0" w:color="auto"/>
                <w:left w:val="none" w:sz="0" w:space="0" w:color="auto"/>
                <w:bottom w:val="none" w:sz="0" w:space="0" w:color="auto"/>
                <w:right w:val="none" w:sz="0" w:space="0" w:color="auto"/>
              </w:divBdr>
            </w:div>
            <w:div w:id="2014405940">
              <w:marLeft w:val="0"/>
              <w:marRight w:val="0"/>
              <w:marTop w:val="0"/>
              <w:marBottom w:val="0"/>
              <w:divBdr>
                <w:top w:val="none" w:sz="0" w:space="0" w:color="auto"/>
                <w:left w:val="none" w:sz="0" w:space="0" w:color="auto"/>
                <w:bottom w:val="none" w:sz="0" w:space="0" w:color="auto"/>
                <w:right w:val="none" w:sz="0" w:space="0" w:color="auto"/>
              </w:divBdr>
            </w:div>
            <w:div w:id="297492494">
              <w:marLeft w:val="0"/>
              <w:marRight w:val="0"/>
              <w:marTop w:val="0"/>
              <w:marBottom w:val="0"/>
              <w:divBdr>
                <w:top w:val="none" w:sz="0" w:space="0" w:color="auto"/>
                <w:left w:val="none" w:sz="0" w:space="0" w:color="auto"/>
                <w:bottom w:val="none" w:sz="0" w:space="0" w:color="auto"/>
                <w:right w:val="none" w:sz="0" w:space="0" w:color="auto"/>
              </w:divBdr>
            </w:div>
            <w:div w:id="677317285">
              <w:marLeft w:val="0"/>
              <w:marRight w:val="0"/>
              <w:marTop w:val="0"/>
              <w:marBottom w:val="0"/>
              <w:divBdr>
                <w:top w:val="none" w:sz="0" w:space="0" w:color="auto"/>
                <w:left w:val="none" w:sz="0" w:space="0" w:color="auto"/>
                <w:bottom w:val="none" w:sz="0" w:space="0" w:color="auto"/>
                <w:right w:val="none" w:sz="0" w:space="0" w:color="auto"/>
              </w:divBdr>
            </w:div>
            <w:div w:id="2008435282">
              <w:marLeft w:val="0"/>
              <w:marRight w:val="0"/>
              <w:marTop w:val="0"/>
              <w:marBottom w:val="0"/>
              <w:divBdr>
                <w:top w:val="none" w:sz="0" w:space="0" w:color="auto"/>
                <w:left w:val="none" w:sz="0" w:space="0" w:color="auto"/>
                <w:bottom w:val="none" w:sz="0" w:space="0" w:color="auto"/>
                <w:right w:val="none" w:sz="0" w:space="0" w:color="auto"/>
              </w:divBdr>
            </w:div>
            <w:div w:id="997536703">
              <w:marLeft w:val="0"/>
              <w:marRight w:val="0"/>
              <w:marTop w:val="0"/>
              <w:marBottom w:val="0"/>
              <w:divBdr>
                <w:top w:val="none" w:sz="0" w:space="0" w:color="auto"/>
                <w:left w:val="none" w:sz="0" w:space="0" w:color="auto"/>
                <w:bottom w:val="none" w:sz="0" w:space="0" w:color="auto"/>
                <w:right w:val="none" w:sz="0" w:space="0" w:color="auto"/>
              </w:divBdr>
            </w:div>
            <w:div w:id="1207177243">
              <w:marLeft w:val="0"/>
              <w:marRight w:val="0"/>
              <w:marTop w:val="0"/>
              <w:marBottom w:val="0"/>
              <w:divBdr>
                <w:top w:val="none" w:sz="0" w:space="0" w:color="auto"/>
                <w:left w:val="none" w:sz="0" w:space="0" w:color="auto"/>
                <w:bottom w:val="none" w:sz="0" w:space="0" w:color="auto"/>
                <w:right w:val="none" w:sz="0" w:space="0" w:color="auto"/>
              </w:divBdr>
            </w:div>
            <w:div w:id="1839154263">
              <w:marLeft w:val="0"/>
              <w:marRight w:val="0"/>
              <w:marTop w:val="0"/>
              <w:marBottom w:val="0"/>
              <w:divBdr>
                <w:top w:val="none" w:sz="0" w:space="0" w:color="auto"/>
                <w:left w:val="none" w:sz="0" w:space="0" w:color="auto"/>
                <w:bottom w:val="none" w:sz="0" w:space="0" w:color="auto"/>
                <w:right w:val="none" w:sz="0" w:space="0" w:color="auto"/>
              </w:divBdr>
            </w:div>
            <w:div w:id="1402828258">
              <w:marLeft w:val="0"/>
              <w:marRight w:val="0"/>
              <w:marTop w:val="0"/>
              <w:marBottom w:val="0"/>
              <w:divBdr>
                <w:top w:val="none" w:sz="0" w:space="0" w:color="auto"/>
                <w:left w:val="none" w:sz="0" w:space="0" w:color="auto"/>
                <w:bottom w:val="none" w:sz="0" w:space="0" w:color="auto"/>
                <w:right w:val="none" w:sz="0" w:space="0" w:color="auto"/>
              </w:divBdr>
            </w:div>
            <w:div w:id="131870101">
              <w:marLeft w:val="0"/>
              <w:marRight w:val="0"/>
              <w:marTop w:val="0"/>
              <w:marBottom w:val="0"/>
              <w:divBdr>
                <w:top w:val="none" w:sz="0" w:space="0" w:color="auto"/>
                <w:left w:val="none" w:sz="0" w:space="0" w:color="auto"/>
                <w:bottom w:val="none" w:sz="0" w:space="0" w:color="auto"/>
                <w:right w:val="none" w:sz="0" w:space="0" w:color="auto"/>
              </w:divBdr>
            </w:div>
            <w:div w:id="981424065">
              <w:marLeft w:val="0"/>
              <w:marRight w:val="0"/>
              <w:marTop w:val="0"/>
              <w:marBottom w:val="0"/>
              <w:divBdr>
                <w:top w:val="none" w:sz="0" w:space="0" w:color="auto"/>
                <w:left w:val="none" w:sz="0" w:space="0" w:color="auto"/>
                <w:bottom w:val="none" w:sz="0" w:space="0" w:color="auto"/>
                <w:right w:val="none" w:sz="0" w:space="0" w:color="auto"/>
              </w:divBdr>
            </w:div>
            <w:div w:id="955598594">
              <w:marLeft w:val="0"/>
              <w:marRight w:val="0"/>
              <w:marTop w:val="0"/>
              <w:marBottom w:val="0"/>
              <w:divBdr>
                <w:top w:val="none" w:sz="0" w:space="0" w:color="auto"/>
                <w:left w:val="none" w:sz="0" w:space="0" w:color="auto"/>
                <w:bottom w:val="none" w:sz="0" w:space="0" w:color="auto"/>
                <w:right w:val="none" w:sz="0" w:space="0" w:color="auto"/>
              </w:divBdr>
            </w:div>
            <w:div w:id="1014385074">
              <w:marLeft w:val="0"/>
              <w:marRight w:val="0"/>
              <w:marTop w:val="0"/>
              <w:marBottom w:val="0"/>
              <w:divBdr>
                <w:top w:val="none" w:sz="0" w:space="0" w:color="auto"/>
                <w:left w:val="none" w:sz="0" w:space="0" w:color="auto"/>
                <w:bottom w:val="none" w:sz="0" w:space="0" w:color="auto"/>
                <w:right w:val="none" w:sz="0" w:space="0" w:color="auto"/>
              </w:divBdr>
            </w:div>
            <w:div w:id="1554728679">
              <w:marLeft w:val="0"/>
              <w:marRight w:val="0"/>
              <w:marTop w:val="0"/>
              <w:marBottom w:val="0"/>
              <w:divBdr>
                <w:top w:val="none" w:sz="0" w:space="0" w:color="auto"/>
                <w:left w:val="none" w:sz="0" w:space="0" w:color="auto"/>
                <w:bottom w:val="none" w:sz="0" w:space="0" w:color="auto"/>
                <w:right w:val="none" w:sz="0" w:space="0" w:color="auto"/>
              </w:divBdr>
            </w:div>
            <w:div w:id="554313182">
              <w:marLeft w:val="0"/>
              <w:marRight w:val="0"/>
              <w:marTop w:val="0"/>
              <w:marBottom w:val="0"/>
              <w:divBdr>
                <w:top w:val="none" w:sz="0" w:space="0" w:color="auto"/>
                <w:left w:val="none" w:sz="0" w:space="0" w:color="auto"/>
                <w:bottom w:val="none" w:sz="0" w:space="0" w:color="auto"/>
                <w:right w:val="none" w:sz="0" w:space="0" w:color="auto"/>
              </w:divBdr>
            </w:div>
            <w:div w:id="974604119">
              <w:marLeft w:val="0"/>
              <w:marRight w:val="0"/>
              <w:marTop w:val="0"/>
              <w:marBottom w:val="0"/>
              <w:divBdr>
                <w:top w:val="none" w:sz="0" w:space="0" w:color="auto"/>
                <w:left w:val="none" w:sz="0" w:space="0" w:color="auto"/>
                <w:bottom w:val="none" w:sz="0" w:space="0" w:color="auto"/>
                <w:right w:val="none" w:sz="0" w:space="0" w:color="auto"/>
              </w:divBdr>
            </w:div>
            <w:div w:id="1874608399">
              <w:marLeft w:val="0"/>
              <w:marRight w:val="0"/>
              <w:marTop w:val="0"/>
              <w:marBottom w:val="0"/>
              <w:divBdr>
                <w:top w:val="none" w:sz="0" w:space="0" w:color="auto"/>
                <w:left w:val="none" w:sz="0" w:space="0" w:color="auto"/>
                <w:bottom w:val="none" w:sz="0" w:space="0" w:color="auto"/>
                <w:right w:val="none" w:sz="0" w:space="0" w:color="auto"/>
              </w:divBdr>
            </w:div>
            <w:div w:id="3020576">
              <w:marLeft w:val="0"/>
              <w:marRight w:val="0"/>
              <w:marTop w:val="0"/>
              <w:marBottom w:val="0"/>
              <w:divBdr>
                <w:top w:val="none" w:sz="0" w:space="0" w:color="auto"/>
                <w:left w:val="none" w:sz="0" w:space="0" w:color="auto"/>
                <w:bottom w:val="none" w:sz="0" w:space="0" w:color="auto"/>
                <w:right w:val="none" w:sz="0" w:space="0" w:color="auto"/>
              </w:divBdr>
            </w:div>
            <w:div w:id="1037581980">
              <w:marLeft w:val="0"/>
              <w:marRight w:val="0"/>
              <w:marTop w:val="0"/>
              <w:marBottom w:val="0"/>
              <w:divBdr>
                <w:top w:val="none" w:sz="0" w:space="0" w:color="auto"/>
                <w:left w:val="none" w:sz="0" w:space="0" w:color="auto"/>
                <w:bottom w:val="none" w:sz="0" w:space="0" w:color="auto"/>
                <w:right w:val="none" w:sz="0" w:space="0" w:color="auto"/>
              </w:divBdr>
            </w:div>
            <w:div w:id="2084061312">
              <w:marLeft w:val="0"/>
              <w:marRight w:val="0"/>
              <w:marTop w:val="0"/>
              <w:marBottom w:val="0"/>
              <w:divBdr>
                <w:top w:val="none" w:sz="0" w:space="0" w:color="auto"/>
                <w:left w:val="none" w:sz="0" w:space="0" w:color="auto"/>
                <w:bottom w:val="none" w:sz="0" w:space="0" w:color="auto"/>
                <w:right w:val="none" w:sz="0" w:space="0" w:color="auto"/>
              </w:divBdr>
            </w:div>
            <w:div w:id="176968014">
              <w:marLeft w:val="0"/>
              <w:marRight w:val="0"/>
              <w:marTop w:val="0"/>
              <w:marBottom w:val="0"/>
              <w:divBdr>
                <w:top w:val="none" w:sz="0" w:space="0" w:color="auto"/>
                <w:left w:val="none" w:sz="0" w:space="0" w:color="auto"/>
                <w:bottom w:val="none" w:sz="0" w:space="0" w:color="auto"/>
                <w:right w:val="none" w:sz="0" w:space="0" w:color="auto"/>
              </w:divBdr>
            </w:div>
            <w:div w:id="843982813">
              <w:marLeft w:val="0"/>
              <w:marRight w:val="0"/>
              <w:marTop w:val="0"/>
              <w:marBottom w:val="0"/>
              <w:divBdr>
                <w:top w:val="none" w:sz="0" w:space="0" w:color="auto"/>
                <w:left w:val="none" w:sz="0" w:space="0" w:color="auto"/>
                <w:bottom w:val="none" w:sz="0" w:space="0" w:color="auto"/>
                <w:right w:val="none" w:sz="0" w:space="0" w:color="auto"/>
              </w:divBdr>
            </w:div>
            <w:div w:id="1661809693">
              <w:marLeft w:val="0"/>
              <w:marRight w:val="0"/>
              <w:marTop w:val="0"/>
              <w:marBottom w:val="0"/>
              <w:divBdr>
                <w:top w:val="none" w:sz="0" w:space="0" w:color="auto"/>
                <w:left w:val="none" w:sz="0" w:space="0" w:color="auto"/>
                <w:bottom w:val="none" w:sz="0" w:space="0" w:color="auto"/>
                <w:right w:val="none" w:sz="0" w:space="0" w:color="auto"/>
              </w:divBdr>
            </w:div>
            <w:div w:id="1685282184">
              <w:marLeft w:val="0"/>
              <w:marRight w:val="0"/>
              <w:marTop w:val="0"/>
              <w:marBottom w:val="0"/>
              <w:divBdr>
                <w:top w:val="none" w:sz="0" w:space="0" w:color="auto"/>
                <w:left w:val="none" w:sz="0" w:space="0" w:color="auto"/>
                <w:bottom w:val="none" w:sz="0" w:space="0" w:color="auto"/>
                <w:right w:val="none" w:sz="0" w:space="0" w:color="auto"/>
              </w:divBdr>
            </w:div>
            <w:div w:id="14092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urtlistener.com/opinion/4015092/kitchens-v-duffield/" TargetMode="External"/><Relationship Id="rId21" Type="http://schemas.openxmlformats.org/officeDocument/2006/relationships/hyperlink" Target="https://casetext.com/case/people-v-mouse" TargetMode="External"/><Relationship Id="rId42" Type="http://schemas.openxmlformats.org/officeDocument/2006/relationships/hyperlink" Target="https://www.leagle.com/decision/195179455So2d739_2718/TAMPA%20BAY%20GARDEN%20APARTMENTS%20v.%20GAY" TargetMode="External"/><Relationship Id="rId63" Type="http://schemas.openxmlformats.org/officeDocument/2006/relationships/hyperlink" Target="https://casetext.com/case/brandenburg-tel-v-south-central-bell-tel-co" TargetMode="External"/><Relationship Id="rId84" Type="http://schemas.openxmlformats.org/officeDocument/2006/relationships/hyperlink" Target="https://www.google.com/url?sa=t&amp;rct=j&amp;q=&amp;esrc=s&amp;source=web&amp;cd=1&amp;cad=rja&amp;uact=8&amp;ved=0ahUKEwj3yfaGx-HUAhUCSyYKHQVyBjEQFggkMAA&amp;url=https%3A%2F%2Fcasetext.com%2Fcase%2Fstate-ex-rel-parker-v-dist-ct&amp;usg=AFQjCNEDGR0WqdnUykp7sKjD2EHOUhut3Q" TargetMode="External"/><Relationship Id="rId138" Type="http://schemas.openxmlformats.org/officeDocument/2006/relationships/hyperlink" Target="https://www.ravellaw.com/opinions/a17058b4c8224334a36cebedad4ffea2" TargetMode="External"/><Relationship Id="rId159" Type="http://schemas.openxmlformats.org/officeDocument/2006/relationships/hyperlink" Target="https://casetext.com/case/buttery-v-robbins" TargetMode="External"/><Relationship Id="rId170" Type="http://schemas.openxmlformats.org/officeDocument/2006/relationships/hyperlink" Target="https://leagle.com/decision/196427164Wn2d207_1241/ALASKA%20v.%20BAKER" TargetMode="External"/><Relationship Id="rId107" Type="http://schemas.openxmlformats.org/officeDocument/2006/relationships/hyperlink" Target="https://casetext.com/case/people-v-gerald-9" TargetMode="External"/><Relationship Id="rId11" Type="http://schemas.openxmlformats.org/officeDocument/2006/relationships/hyperlink" Target="https://casetext.com/case/in-re-longs-petition" TargetMode="External"/><Relationship Id="rId32" Type="http://schemas.openxmlformats.org/officeDocument/2006/relationships/hyperlink" Target="https://casetext.com/case/in-re-terry-y" TargetMode="External"/><Relationship Id="rId53" Type="http://schemas.openxmlformats.org/officeDocument/2006/relationships/hyperlink" Target="https://www.courtlistener.com/opinion/2120135/st-gross-inc-tax-div-v-pearson-constr-co/?" TargetMode="External"/><Relationship Id="rId74" Type="http://schemas.openxmlformats.org/officeDocument/2006/relationships/hyperlink" Target="https://www.courtlistener.com/opinion/3530360/in-re-van-dyke/" TargetMode="External"/><Relationship Id="rId128" Type="http://schemas.openxmlformats.org/officeDocument/2006/relationships/hyperlink" Target="https://casetext.com/case/state-ex-rel-cox-v-hibbard" TargetMode="External"/><Relationship Id="rId149" Type="http://schemas.openxmlformats.org/officeDocument/2006/relationships/hyperlink" Target="http://www.leagle.com/decision/1959384331SW2d53_2378/GARCIA%20v.%20STATE" TargetMode="External"/><Relationship Id="rId5" Type="http://schemas.openxmlformats.org/officeDocument/2006/relationships/hyperlink" Target="https://casetext.com/case/garrison-v-state-99" TargetMode="External"/><Relationship Id="rId95" Type="http://schemas.openxmlformats.org/officeDocument/2006/relationships/hyperlink" Target="https://www.courtlistener.com/opinion/1176828/montoya-v-bolack/" TargetMode="External"/><Relationship Id="rId160" Type="http://schemas.openxmlformats.org/officeDocument/2006/relationships/hyperlink" Target="https://casetext.com/case/hercules-powder-co-v-ruben" TargetMode="External"/><Relationship Id="rId181" Type="http://schemas.openxmlformats.org/officeDocument/2006/relationships/fontTable" Target="fontTable.xml"/><Relationship Id="rId22" Type="http://schemas.openxmlformats.org/officeDocument/2006/relationships/hyperlink" Target="https://www.courtlistener.com/opinion/3309357/people-v-standard-oil-co/" TargetMode="External"/><Relationship Id="rId43" Type="http://schemas.openxmlformats.org/officeDocument/2006/relationships/hyperlink" Target="https://casetext.com/case/international-business-mach-corp-v-vaughn" TargetMode="External"/><Relationship Id="rId64" Type="http://schemas.openxmlformats.org/officeDocument/2006/relationships/hyperlink" Target="https://casetext.com/case/murphy-corp-v-fontenot" TargetMode="External"/><Relationship Id="rId118" Type="http://schemas.openxmlformats.org/officeDocument/2006/relationships/hyperlink" Target="http://www.leagle.com/decision/19683314OhioMisc19_130/CINCINNATI%20v.%20NUSSBAUM" TargetMode="External"/><Relationship Id="rId139" Type="http://schemas.openxmlformats.org/officeDocument/2006/relationships/hyperlink" Target="https://casetext.com/case/olson-v-shoemaker" TargetMode="External"/><Relationship Id="rId85" Type="http://schemas.openxmlformats.org/officeDocument/2006/relationships/hyperlink" Target="https://case-law.vlex.com/vid/168-n-w-196-619796502" TargetMode="External"/><Relationship Id="rId150" Type="http://schemas.openxmlformats.org/officeDocument/2006/relationships/hyperlink" Target="http://www.leagle.com/decision/1961833344SW2d489_1781.xml" TargetMode="External"/><Relationship Id="rId171" Type="http://schemas.openxmlformats.org/officeDocument/2006/relationships/hyperlink" Target="http://courts.mrsc.org/appellate/009wnapp/009wnapp0115.htm" TargetMode="External"/><Relationship Id="rId12" Type="http://schemas.openxmlformats.org/officeDocument/2006/relationships/hyperlink" Target="http://www.leagle.com/decision/19713316ArizApp17_128/KAHN%20v.%20ARIZONA%20STATE%20TAX%20COMMISSION" TargetMode="External"/><Relationship Id="rId33" Type="http://schemas.openxmlformats.org/officeDocument/2006/relationships/hyperlink" Target="https://www.ravellaw.com/opinions/67b08b395ca0e044250f7c198ca9279f" TargetMode="External"/><Relationship Id="rId108" Type="http://schemas.openxmlformats.org/officeDocument/2006/relationships/hyperlink" Target="http://www.leagle.com/decision/197430845AD2d263_1239/REYBOLD%20v.%20REYBOLD" TargetMode="External"/><Relationship Id="rId129" Type="http://schemas.openxmlformats.org/officeDocument/2006/relationships/hyperlink" Target="http://law.justia.com/cases/oregon/court-of-appeals/1987/736-p-2d-620.html" TargetMode="External"/><Relationship Id="rId54" Type="http://schemas.openxmlformats.org/officeDocument/2006/relationships/hyperlink" Target="https://www.courtlistener.com/opinion/3436800/harris-v-harris/" TargetMode="External"/><Relationship Id="rId75" Type="http://schemas.openxmlformats.org/officeDocument/2006/relationships/hyperlink" Target="https://www.courtlistener.com/opinion/3529187/in-re-kelly/?q=cites%3A%283500568%29" TargetMode="External"/><Relationship Id="rId96" Type="http://schemas.openxmlformats.org/officeDocument/2006/relationships/hyperlink" Target="https://casetext.com/case/burns-v-state-bureau-of-revenue-income-tax-div" TargetMode="External"/><Relationship Id="rId140" Type="http://schemas.openxmlformats.org/officeDocument/2006/relationships/hyperlink" Target="https://casetext.com/case/state-v-johnson-2140" TargetMode="External"/><Relationship Id="rId161" Type="http://schemas.openxmlformats.org/officeDocument/2006/relationships/hyperlink" Target="https://casetext.com/case/waltrip-v-commonwealth" TargetMode="External"/><Relationship Id="rId182" Type="http://schemas.openxmlformats.org/officeDocument/2006/relationships/theme" Target="theme/theme1.xml"/><Relationship Id="rId6" Type="http://schemas.openxmlformats.org/officeDocument/2006/relationships/hyperlink" Target="https://casetext.com/case/pound-v-gaulding" TargetMode="External"/><Relationship Id="rId23" Type="http://schemas.openxmlformats.org/officeDocument/2006/relationships/hyperlink" Target="http://scocal.stanford.edu/opinion/allen-v-industrial-acc-com-28696" TargetMode="External"/><Relationship Id="rId119" Type="http://schemas.openxmlformats.org/officeDocument/2006/relationships/hyperlink" Target="http://www.leagle.com/decision/198626433OhioApp3d231_1200/STATE%20v.%20BURGER" TargetMode="External"/><Relationship Id="rId44" Type="http://schemas.openxmlformats.org/officeDocument/2006/relationships/hyperlink" Target="https://casetext.com/case/conley-housing-corp-v-coleman" TargetMode="External"/><Relationship Id="rId60" Type="http://schemas.openxmlformats.org/officeDocument/2006/relationships/hyperlink" Target="http://www.leagle.com/decision/1952992249SW2d743_1914/ATCHER%20v.%20ELIZABETHTOWN%20LINCOLN-MERCURY" TargetMode="External"/><Relationship Id="rId65" Type="http://schemas.openxmlformats.org/officeDocument/2006/relationships/hyperlink" Target="https://www.leagle.com/decision/195628289So2d193_1262/INTERNATIONAL%20BUSINESS%20MACHINES%20CORPORATION%20v.%20OTT" TargetMode="External"/><Relationship Id="rId81" Type="http://schemas.openxmlformats.org/officeDocument/2006/relationships/hyperlink" Target="https://casetext.com/case/state-v-bruce-et-al" TargetMode="External"/><Relationship Id="rId86" Type="http://schemas.openxmlformats.org/officeDocument/2006/relationships/hyperlink" Target="https://www.courtlistener.com/opinion/3569180/state-v-mack/" TargetMode="External"/><Relationship Id="rId130" Type="http://schemas.openxmlformats.org/officeDocument/2006/relationships/hyperlink" Target="https://casetext.com/case/kiker-v-philadelphia-et-al" TargetMode="External"/><Relationship Id="rId135" Type="http://schemas.openxmlformats.org/officeDocument/2006/relationships/hyperlink" Target="https://casetext.com/case/brown-v-telegraph-co-1" TargetMode="External"/><Relationship Id="rId151" Type="http://schemas.openxmlformats.org/officeDocument/2006/relationships/hyperlink" Target="https://casetext.com/case/calvert-v-adams" TargetMode="External"/><Relationship Id="rId156" Type="http://schemas.openxmlformats.org/officeDocument/2006/relationships/hyperlink" Target="https://www.ravellaw.com/opinions/1ba01f24f0be68e77f78747a045a6be1" TargetMode="External"/><Relationship Id="rId177" Type="http://schemas.openxmlformats.org/officeDocument/2006/relationships/hyperlink" Target="http://wyoming.lexroll.com/state-v-yellowstone-park-co-57-wyo-502-1942/" TargetMode="External"/><Relationship Id="rId172" Type="http://schemas.openxmlformats.org/officeDocument/2006/relationships/hyperlink" Target="http://courts.mrsc.org/appellate/023wnapp/023wnapp0694.htm" TargetMode="External"/><Relationship Id="rId13" Type="http://schemas.openxmlformats.org/officeDocument/2006/relationships/hyperlink" Target="https://www.courtlistener.com/opinion/1266195/state-v-dykes/" TargetMode="External"/><Relationship Id="rId18" Type="http://schemas.openxmlformats.org/officeDocument/2006/relationships/hyperlink" Target="https://casetext.com/case/ladwig-v-nance" TargetMode="External"/><Relationship Id="rId39" Type="http://schemas.openxmlformats.org/officeDocument/2006/relationships/hyperlink" Target="http://www.leagle.com/decision/1976514170Conn344_1466/DUPUIS%20v.%20SUBMARINE%20BASE%20CREDIT%20UNION,%20INC." TargetMode="External"/><Relationship Id="rId109" Type="http://schemas.openxmlformats.org/officeDocument/2006/relationships/hyperlink" Target="https://www.leagle.com/decision/197755390Misc2d463_1434/PEOPLE%20v.%20MITCHELL" TargetMode="External"/><Relationship Id="rId34" Type="http://schemas.openxmlformats.org/officeDocument/2006/relationships/hyperlink" Target="https://casetext.com/case/commissioners-v-donoho" TargetMode="External"/><Relationship Id="rId50" Type="http://schemas.openxmlformats.org/officeDocument/2006/relationships/hyperlink" Target="https://www.courtlistener.com/opinion/2173076/sunbeam-corp-v-central-housekeeping-mart-inc/" TargetMode="External"/><Relationship Id="rId55" Type="http://schemas.openxmlformats.org/officeDocument/2006/relationships/hyperlink" Target="https://casetext.com/case/northwestern-cas-sur-co-v-conaway" TargetMode="External"/><Relationship Id="rId76" Type="http://schemas.openxmlformats.org/officeDocument/2006/relationships/hyperlink" Target="https://www.courtlistener.com/opinion/3533746/orme-v-atlas-gas-and-oil-co/" TargetMode="External"/><Relationship Id="rId97" Type="http://schemas.openxmlformats.org/officeDocument/2006/relationships/hyperlink" Target="https://casetext.com/case/langdon-v-jaramillo" TargetMode="External"/><Relationship Id="rId104" Type="http://schemas.openxmlformats.org/officeDocument/2006/relationships/hyperlink" Target="https://casetext.com/case/sadrakula-v-james-stewart-co-inc-2" TargetMode="External"/><Relationship Id="rId120" Type="http://schemas.openxmlformats.org/officeDocument/2006/relationships/hyperlink" Target="http://law.justia.com/cases/oklahoma/supreme-court/1907/3025.html" TargetMode="External"/><Relationship Id="rId125" Type="http://schemas.openxmlformats.org/officeDocument/2006/relationships/hyperlink" Target="http://law.justia.com/cases/oklahoma/court-of-appeals-criminal/1958/51432.html" TargetMode="External"/><Relationship Id="rId141" Type="http://schemas.openxmlformats.org/officeDocument/2006/relationships/hyperlink" Target="https://casetext.com/case/state-v-cochran-66" TargetMode="External"/><Relationship Id="rId146" Type="http://schemas.openxmlformats.org/officeDocument/2006/relationships/hyperlink" Target="https://casetext.com/case/city-of-wichita-falls-v-bowen-trustee" TargetMode="External"/><Relationship Id="rId167" Type="http://schemas.openxmlformats.org/officeDocument/2006/relationships/hyperlink" Target="https://supreme.justia.com/cases/federal/us/291/315/case.html" TargetMode="External"/><Relationship Id="rId7" Type="http://schemas.openxmlformats.org/officeDocument/2006/relationships/hyperlink" Target="https://casetext.com/case/state-v-blair-161" TargetMode="External"/><Relationship Id="rId71" Type="http://schemas.openxmlformats.org/officeDocument/2006/relationships/hyperlink" Target="http://massachusetts.lexroll.com/employers-liab-assur-corp-ltd-v-dileo-298-mass-401-1937/" TargetMode="External"/><Relationship Id="rId92" Type="http://schemas.openxmlformats.org/officeDocument/2006/relationships/hyperlink" Target="http://www.leagle.com/decision/1987719218NJSuper501_1660/STATE%20v.%20SCHUMANN" TargetMode="External"/><Relationship Id="rId162" Type="http://schemas.openxmlformats.org/officeDocument/2006/relationships/hyperlink" Target="https://casetext.com/case/western-union-v-commonwealth" TargetMode="External"/><Relationship Id="rId2" Type="http://schemas.openxmlformats.org/officeDocument/2006/relationships/settings" Target="settings.xml"/><Relationship Id="rId29" Type="http://schemas.openxmlformats.org/officeDocument/2006/relationships/hyperlink" Target="http://scocal.stanford.edu/opinion/johnson-v-morrill-29186" TargetMode="External"/><Relationship Id="rId24" Type="http://schemas.openxmlformats.org/officeDocument/2006/relationships/hyperlink" Target="http://scocal.stanford.edu/opinion/standard-oil-co-v-johnson-32464" TargetMode="External"/><Relationship Id="rId40" Type="http://schemas.openxmlformats.org/officeDocument/2006/relationships/hyperlink" Target="https://casetext.com/case/valverde-v-valverde" TargetMode="External"/><Relationship Id="rId45" Type="http://schemas.openxmlformats.org/officeDocument/2006/relationships/hyperlink" Target="https://casetext.com/case/international-bus-mach-corp-v-evans" TargetMode="External"/><Relationship Id="rId66" Type="http://schemas.openxmlformats.org/officeDocument/2006/relationships/hyperlink" Target="https://casetext.com/case/natural-gas-and-oil-corporation-v-waggonner-1" TargetMode="External"/><Relationship Id="rId87" Type="http://schemas.openxmlformats.org/officeDocument/2006/relationships/hyperlink" Target="https://casetext.com/case/state-v-mendez-69" TargetMode="External"/><Relationship Id="rId110" Type="http://schemas.openxmlformats.org/officeDocument/2006/relationships/hyperlink" Target="https://casetext.com/case/people-v-dowdell-2" TargetMode="External"/><Relationship Id="rId115" Type="http://schemas.openxmlformats.org/officeDocument/2006/relationships/hyperlink" Target="http://www.leagle.com/decision/195557769NW2d508_1574/STATE%20v.%20LOHNES" TargetMode="External"/><Relationship Id="rId131" Type="http://schemas.openxmlformats.org/officeDocument/2006/relationships/hyperlink" Target="http://www.leagle.com/decision/1953815375Pa440_1768/SCHWARTZ%20v.%20O%27HARA%20TWP.%20SCHOOL%20DIST." TargetMode="External"/><Relationship Id="rId136" Type="http://schemas.openxmlformats.org/officeDocument/2006/relationships/hyperlink" Target="https://casetext.com/case/beaufort-county-v-jasper-county" TargetMode="External"/><Relationship Id="rId157" Type="http://schemas.openxmlformats.org/officeDocument/2006/relationships/hyperlink" Target="https://scholar.google.com/scholar_case?case=10188940702237559767&amp;q=Nikis+v.+Commonwealth,+144+Va.+618,&amp;hl=en&amp;as_sdt=8000006&amp;as_vis=1" TargetMode="External"/><Relationship Id="rId178" Type="http://schemas.openxmlformats.org/officeDocument/2006/relationships/hyperlink" Target="https://casetext.com/case/texas-company-v-cf-siefried" TargetMode="External"/><Relationship Id="rId61" Type="http://schemas.openxmlformats.org/officeDocument/2006/relationships/hyperlink" Target="https://casetext.com/case/lathey-v-lathey" TargetMode="External"/><Relationship Id="rId82" Type="http://schemas.openxmlformats.org/officeDocument/2006/relationships/hyperlink" Target="https://www.courtlistener.com/opinion/3562639/valley-county-v-thomas/?q=&amp;court_ca10=on&amp;order_by=dateFiled+desc" TargetMode="External"/><Relationship Id="rId152" Type="http://schemas.openxmlformats.org/officeDocument/2006/relationships/hyperlink" Target="https://casetext.com/case/humble-oil-refining-v-calvert" TargetMode="External"/><Relationship Id="rId173" Type="http://schemas.openxmlformats.org/officeDocument/2006/relationships/hyperlink" Target="https://casetext.com/case/steel-corp-v-alderson" TargetMode="External"/><Relationship Id="rId19" Type="http://schemas.openxmlformats.org/officeDocument/2006/relationships/hyperlink" Target="https://casetext.com/case/leslie-miller-inc-v-state-1" TargetMode="External"/><Relationship Id="rId14" Type="http://schemas.openxmlformats.org/officeDocument/2006/relationships/hyperlink" Target="https://www.google.com/url?sa=t&amp;rct=j&amp;q=&amp;esrc=s&amp;source=web&amp;cd=1&amp;ved=0ahUKEwiJ9_illuHUAhUJ5SYKHQyQDPgQFggkMAA&amp;url=http%3A%2F%2Fopinions.aoc.arkansas.gov%2Fweblink8%2F0%2Fdoc%2F125910%2FPage2.aspx&amp;usg=AFQjCNEw7Q-BD-wIURF381XxZb0W1mr7_g&amp;cad=rja" TargetMode="External"/><Relationship Id="rId30" Type="http://schemas.openxmlformats.org/officeDocument/2006/relationships/hyperlink" Target="https://www.courtlistener.com/opinion/1168924/people-v-brown/" TargetMode="External"/><Relationship Id="rId35" Type="http://schemas.openxmlformats.org/officeDocument/2006/relationships/hyperlink" Target="https://casetext.com/case/people-v-sullivan-338" TargetMode="External"/><Relationship Id="rId56" Type="http://schemas.openxmlformats.org/officeDocument/2006/relationships/hyperlink" Target="https://www.ravellaw.com/opinions/e548b8af4bc6577128574e9a1195bc8d" TargetMode="External"/><Relationship Id="rId77" Type="http://schemas.openxmlformats.org/officeDocument/2006/relationships/hyperlink" Target="https://www.courtlistener.com/opinion/1791036/tubby-v-state/" TargetMode="External"/><Relationship Id="rId100" Type="http://schemas.openxmlformats.org/officeDocument/2006/relationships/hyperlink" Target="https://casetext.com/case/barrett-v-palmer" TargetMode="External"/><Relationship Id="rId105" Type="http://schemas.openxmlformats.org/officeDocument/2006/relationships/hyperlink" Target="https://supreme.justia.com/cases/federal/us/309/94/case.html" TargetMode="External"/><Relationship Id="rId126" Type="http://schemas.openxmlformats.org/officeDocument/2006/relationships/hyperlink" Target="https://www.courtlistener.com/opinion/1260757/kuerschner-v-state/" TargetMode="External"/><Relationship Id="rId147" Type="http://schemas.openxmlformats.org/officeDocument/2006/relationships/hyperlink" Target="https://www.courtlistener.com/opinion/1658518/independent-school-dist-v-central-education-agency/" TargetMode="External"/><Relationship Id="rId168" Type="http://schemas.openxmlformats.org/officeDocument/2006/relationships/hyperlink" Target="http://courts.mrsc.org/washreports/188WashReport/188WashReport0115.htm" TargetMode="External"/><Relationship Id="rId8" Type="http://schemas.openxmlformats.org/officeDocument/2006/relationships/hyperlink" Target="https://casetext.com/case/opry-heating-plumbing-co-v-state" TargetMode="External"/><Relationship Id="rId51" Type="http://schemas.openxmlformats.org/officeDocument/2006/relationships/hyperlink" Target="https://www.leagle.com/decision/195723012Ill2d218_1199/THIELE%20v.%20CITY%20OF%20CHICAGO" TargetMode="External"/><Relationship Id="rId72" Type="http://schemas.openxmlformats.org/officeDocument/2006/relationships/hyperlink" Target="http://masscases.com/cases/sjc/331/331mass491.html" TargetMode="External"/><Relationship Id="rId93" Type="http://schemas.openxmlformats.org/officeDocument/2006/relationships/hyperlink" Target="https://www.courtlistener.com/opinion/3590934/arledge-v-mabry/" TargetMode="External"/><Relationship Id="rId98" Type="http://schemas.openxmlformats.org/officeDocument/2006/relationships/hyperlink" Target="https://casetext.com/case/state-v-mccormack-14" TargetMode="External"/><Relationship Id="rId121" Type="http://schemas.openxmlformats.org/officeDocument/2006/relationships/hyperlink" Target="http://law.justia.com/cases/oklahoma/supreme-court/1929/44930.html" TargetMode="External"/><Relationship Id="rId142" Type="http://schemas.openxmlformats.org/officeDocument/2006/relationships/hyperlink" Target="https://casetext.com/case/state-ex-rel-v-oliver-2" TargetMode="External"/><Relationship Id="rId163" Type="http://schemas.openxmlformats.org/officeDocument/2006/relationships/hyperlink" Target="https://www.courtlistener.com/opinion/1213381/smith-v-commonwealth/" TargetMode="External"/><Relationship Id="rId3" Type="http://schemas.openxmlformats.org/officeDocument/2006/relationships/webSettings" Target="webSettings.xml"/><Relationship Id="rId25" Type="http://schemas.openxmlformats.org/officeDocument/2006/relationships/hyperlink" Target="http://law.justia.com/cases/california/court-of-appeal/2d/41/35.html" TargetMode="External"/><Relationship Id="rId46" Type="http://schemas.openxmlformats.org/officeDocument/2006/relationships/hyperlink" Target="https://www.courtlistener.com/opinion/1260231/brittain-v-reid/" TargetMode="External"/><Relationship Id="rId67" Type="http://schemas.openxmlformats.org/officeDocument/2006/relationships/hyperlink" Target="https://casetext.com/case/state-v-allard-5" TargetMode="External"/><Relationship Id="rId116" Type="http://schemas.openxmlformats.org/officeDocument/2006/relationships/hyperlink" Target="https://casetext.com/case/mcgwinn-v-bd-of-education" TargetMode="External"/><Relationship Id="rId137" Type="http://schemas.openxmlformats.org/officeDocument/2006/relationships/hyperlink" Target="https://www.courtlistener.com/opinion/1341216/state-v-rodriguez/?" TargetMode="External"/><Relationship Id="rId158" Type="http://schemas.openxmlformats.org/officeDocument/2006/relationships/hyperlink" Target="https://casetext.com/case/sollitt-v-commonwealth" TargetMode="External"/><Relationship Id="rId20" Type="http://schemas.openxmlformats.org/officeDocument/2006/relationships/hyperlink" Target="https://casetext.com/case/kurck-v-state" TargetMode="External"/><Relationship Id="rId41" Type="http://schemas.openxmlformats.org/officeDocument/2006/relationships/hyperlink" Target="https://casetext.com/case/bancroft-investment-corp-v-jacksonville" TargetMode="External"/><Relationship Id="rId62" Type="http://schemas.openxmlformats.org/officeDocument/2006/relationships/hyperlink" Target="https://casetext.com/case/kingwood-oil-v-henderson-county-bd-of-suprs" TargetMode="External"/><Relationship Id="rId83" Type="http://schemas.openxmlformats.org/officeDocument/2006/relationships/hyperlink" Target="https://www.google.com/url?sa=t&amp;rct=j&amp;q=&amp;esrc=s&amp;source=web&amp;cd=1&amp;cad=rja&amp;uact=8&amp;ved=0ahUKEwi9opb3xuHUAhWD6yYKHTNQAKMQFggkMAA&amp;url=https%3A%2F%2Fwww.courtlistener.com%2Fopinion%2F1130419%2Fstate-v-rindal%2F&amp;usg=AFQjCNFh2HROKtWSoOWOOPQecXFAaXaxJA" TargetMode="External"/><Relationship Id="rId88" Type="http://schemas.openxmlformats.org/officeDocument/2006/relationships/hyperlink" Target="https://www.courtlistener.com/opinion/1205698/pendleton-v-state/" TargetMode="External"/><Relationship Id="rId111" Type="http://schemas.openxmlformats.org/officeDocument/2006/relationships/hyperlink" Target="https://casetext.com/case/people-v-fisher-118" TargetMode="External"/><Relationship Id="rId132" Type="http://schemas.openxmlformats.org/officeDocument/2006/relationships/hyperlink" Target="https://casetext.com/case/brennan-v-shipe" TargetMode="External"/><Relationship Id="rId153" Type="http://schemas.openxmlformats.org/officeDocument/2006/relationships/hyperlink" Target="https://casetext.com/case/rothfels-v-southworth" TargetMode="External"/><Relationship Id="rId174" Type="http://schemas.openxmlformats.org/officeDocument/2006/relationships/hyperlink" Target="https://casetext.com/case/adams-v-londeree" TargetMode="External"/><Relationship Id="rId179" Type="http://schemas.openxmlformats.org/officeDocument/2006/relationships/hyperlink" Target="http://home.hiwaay.net/~becraft/" TargetMode="External"/><Relationship Id="rId15" Type="http://schemas.openxmlformats.org/officeDocument/2006/relationships/hyperlink" Target="https://casetext.com/case/arlington-hotel-company-v-fant" TargetMode="External"/><Relationship Id="rId36" Type="http://schemas.openxmlformats.org/officeDocument/2006/relationships/hyperlink" Target="http://law.justia.com/cases/colorado/supreme-court/1974/c-491.html" TargetMode="External"/><Relationship Id="rId57" Type="http://schemas.openxmlformats.org/officeDocument/2006/relationships/hyperlink" Target="http://www.leagle.com/decision/19817925KanApp2d787_1666/IN%20RE%20ARMED%20FORCES%20COOPERATIVE%20INSURING%20ASS%27N" TargetMode="External"/><Relationship Id="rId106" Type="http://schemas.openxmlformats.org/officeDocument/2006/relationships/hyperlink" Target="https://casetext.com/case/people-v-kobryn-3" TargetMode="External"/><Relationship Id="rId127" Type="http://schemas.openxmlformats.org/officeDocument/2006/relationships/hyperlink" Target="https://casetext.com/case/atkinson-v-state-tax-com" TargetMode="External"/><Relationship Id="rId10" Type="http://schemas.openxmlformats.org/officeDocument/2006/relationships/hyperlink" Target="https://casetext.com/case/oldham-v-state-33" TargetMode="External"/><Relationship Id="rId31" Type="http://schemas.openxmlformats.org/officeDocument/2006/relationships/hyperlink" Target="https://casetext.com/case/arapajolu-v-mcmenamin" TargetMode="External"/><Relationship Id="rId52" Type="http://schemas.openxmlformats.org/officeDocument/2006/relationships/hyperlink" Target="https://casetext.com/case/the-people-v-greer-3" TargetMode="External"/><Relationship Id="rId73" Type="http://schemas.openxmlformats.org/officeDocument/2006/relationships/hyperlink" Target="https://books.google.com/books?id=HmVQAQAAMAAJ&amp;pg=PA160&amp;lpg=PA160&amp;dq=Oscar+Daniels+Co.+v.+City+of+Sault+Ste.+Marie,+208+Mich.+363,+175+N.W.+160&amp;source=bl&amp;ots=o-T0xmeg6-&amp;sig=ee8ax-LeMBPwsY0MAUtSI6uQSS4&amp;hl=en&amp;sa=X&amp;ved=0ahUKEwjbgLOu_-XUAhXGLyYKHf5YD4EQ6AEIKzAA" TargetMode="External"/><Relationship Id="rId78" Type="http://schemas.openxmlformats.org/officeDocument/2006/relationships/hyperlink" Target="https://casetext.com/case/ex-parte-cockburn" TargetMode="External"/><Relationship Id="rId94" Type="http://schemas.openxmlformats.org/officeDocument/2006/relationships/hyperlink" Target="https://casetext.com/case/chaney-v-chaney-9" TargetMode="External"/><Relationship Id="rId99" Type="http://schemas.openxmlformats.org/officeDocument/2006/relationships/hyperlink" Target="http://www.nycourts.gov/history/legal-history-new-york/legal-history-eras-02/history-new-york-legal-eras-people-godfrey.html" TargetMode="External"/><Relationship Id="rId101" Type="http://schemas.openxmlformats.org/officeDocument/2006/relationships/hyperlink" Target="https://casetext.com/case/farley-v-scherno-2" TargetMode="External"/><Relationship Id="rId122" Type="http://schemas.openxmlformats.org/officeDocument/2006/relationships/hyperlink" Target="https://www.courtlistener.com/opinion/4074941/in-re-annexation-of-reno-quartermaster-depot-etc/" TargetMode="External"/><Relationship Id="rId143" Type="http://schemas.openxmlformats.org/officeDocument/2006/relationships/hyperlink" Target="https://casetext.com/case/state-v-allman-4" TargetMode="External"/><Relationship Id="rId148" Type="http://schemas.openxmlformats.org/officeDocument/2006/relationships/hyperlink" Target="https://www.courtlistener.com/opinion/1574790/sandel-v-state/" TargetMode="External"/><Relationship Id="rId164" Type="http://schemas.openxmlformats.org/officeDocument/2006/relationships/hyperlink" Target="http://courts.mrsc.org/washreports/109WashReport/109WashReport0046.htm" TargetMode="External"/><Relationship Id="rId169" Type="http://schemas.openxmlformats.org/officeDocument/2006/relationships/hyperlink" Target="http://courts.mrsc.org/washreports/192WashReport/192WashReport0592.htm" TargetMode="External"/><Relationship Id="rId4" Type="http://schemas.openxmlformats.org/officeDocument/2006/relationships/hyperlink" Target="https://www.courtlistener.com/opinion/3223480/webb-v-j-g-white-engineering-corporation/" TargetMode="External"/><Relationship Id="rId9" Type="http://schemas.openxmlformats.org/officeDocument/2006/relationships/hyperlink" Target="https://casetext.com/case/oldham-v-state-33" TargetMode="External"/><Relationship Id="rId180" Type="http://schemas.openxmlformats.org/officeDocument/2006/relationships/image" Target="media/image1.gif"/><Relationship Id="rId26" Type="http://schemas.openxmlformats.org/officeDocument/2006/relationships/hyperlink" Target="http://scocal.stanford.edu/opinion/consolidated-milk-producers-v-parker-29145" TargetMode="External"/><Relationship Id="rId47" Type="http://schemas.openxmlformats.org/officeDocument/2006/relationships/hyperlink" Target="https://www.courtlistener.com/opinion/1296186/dobbins-v-state/" TargetMode="External"/><Relationship Id="rId68" Type="http://schemas.openxmlformats.org/officeDocument/2006/relationships/hyperlink" Target="https://casetext.com/case/baltimore-v-linthicum" TargetMode="External"/><Relationship Id="rId89" Type="http://schemas.openxmlformats.org/officeDocument/2006/relationships/hyperlink" Target="https://casetext.com/case/scribner-v-wikstrom" TargetMode="External"/><Relationship Id="rId112" Type="http://schemas.openxmlformats.org/officeDocument/2006/relationships/hyperlink" Target="http://www.leagle.com/decision/1987430136Misc2d294_1370/PEOPLE%20v.%20WILLIAMS" TargetMode="External"/><Relationship Id="rId133" Type="http://schemas.openxmlformats.org/officeDocument/2006/relationships/hyperlink" Target="http://www.leagle.com/decision/197751328PaCommw485_1432/CITY%20OF%20PHILADELPHIA%20v.%20BULLION." TargetMode="External"/><Relationship Id="rId154" Type="http://schemas.openxmlformats.org/officeDocument/2006/relationships/hyperlink" Target="https://casetext.com/case/richardson-v-turner-2" TargetMode="External"/><Relationship Id="rId175" Type="http://schemas.openxmlformats.org/officeDocument/2006/relationships/hyperlink" Target="https://casetext.com/case/state-v-shepard-44" TargetMode="External"/><Relationship Id="rId16" Type="http://schemas.openxmlformats.org/officeDocument/2006/relationships/hyperlink" Target="http://opinions.aoc.arkansas.gov/WebLink8/docview.aspx?id=122360&amp;dbid=0" TargetMode="External"/><Relationship Id="rId37" Type="http://schemas.openxmlformats.org/officeDocument/2006/relationships/hyperlink" Target="https://casetext.com/case/rountree-v-denver" TargetMode="External"/><Relationship Id="rId58" Type="http://schemas.openxmlformats.org/officeDocument/2006/relationships/hyperlink" Target="https://casetext.com/case/commonwealth-v-king-88" TargetMode="External"/><Relationship Id="rId79" Type="http://schemas.openxmlformats.org/officeDocument/2006/relationships/hyperlink" Target="http://www.leagle.com/decision/19681060430SW2d630_11037/KANSAS%20CITY%20v.%20GARNER" TargetMode="External"/><Relationship Id="rId102" Type="http://schemas.openxmlformats.org/officeDocument/2006/relationships/hyperlink" Target="https://casetext.com/case/people-v-kraus-12" TargetMode="External"/><Relationship Id="rId123" Type="http://schemas.openxmlformats.org/officeDocument/2006/relationships/hyperlink" Target="https://casetext.com/case/ottinger-bros-v-clark" TargetMode="External"/><Relationship Id="rId144" Type="http://schemas.openxmlformats.org/officeDocument/2006/relationships/hyperlink" Target="https://casetext.com/case/the-united-states-v-schwalby" TargetMode="External"/><Relationship Id="rId90" Type="http://schemas.openxmlformats.org/officeDocument/2006/relationships/hyperlink" Target="https://casetext.com/case/freeholders-of-burlington-cty-v-mccorkle" TargetMode="External"/><Relationship Id="rId165" Type="http://schemas.openxmlformats.org/officeDocument/2006/relationships/hyperlink" Target="http://courts.mrsc.org/washreports/167WashReport/167WashReport0507.htm" TargetMode="External"/><Relationship Id="rId27" Type="http://schemas.openxmlformats.org/officeDocument/2006/relationships/hyperlink" Target="http://scocal.stanford.edu/opinion/pacific-coast-dairy-v-dept-agriculture-29176" TargetMode="External"/><Relationship Id="rId48" Type="http://schemas.openxmlformats.org/officeDocument/2006/relationships/hyperlink" Target="https://www.courtlistener.com/opinion/1318065/state-ex-rel-andrus-v-click/" TargetMode="External"/><Relationship Id="rId69" Type="http://schemas.openxmlformats.org/officeDocument/2006/relationships/hyperlink" Target="https://casetext.com/case/royer-v-bd-of-elec-sups" TargetMode="External"/><Relationship Id="rId113" Type="http://schemas.openxmlformats.org/officeDocument/2006/relationships/hyperlink" Target="https://casetext.com/case/state-v-deberry-7" TargetMode="External"/><Relationship Id="rId134" Type="http://schemas.openxmlformats.org/officeDocument/2006/relationships/hyperlink" Target="https://www.courtlistener.com/opinion/4104400/state-v-leary/" TargetMode="External"/><Relationship Id="rId80" Type="http://schemas.openxmlformats.org/officeDocument/2006/relationships/hyperlink" Target="https://casetext.com/case/kansas-city-v-querry" TargetMode="External"/><Relationship Id="rId155" Type="http://schemas.openxmlformats.org/officeDocument/2006/relationships/hyperlink" Target="https://www.courtlistener.com/opinion/4215735/state-v-hallock/" TargetMode="External"/><Relationship Id="rId176" Type="http://schemas.openxmlformats.org/officeDocument/2006/relationships/hyperlink" Target="https://case-law.vlex.com/vid/1-wyo-40-wyo-630902339" TargetMode="External"/><Relationship Id="rId17" Type="http://schemas.openxmlformats.org/officeDocument/2006/relationships/hyperlink" Target="https://www.courtlistener.com/opinion/3268927/lynch-v-hammock-chancellor/" TargetMode="External"/><Relationship Id="rId38" Type="http://schemas.openxmlformats.org/officeDocument/2006/relationships/hyperlink" Target="https://www.courtlistener.com/opinion/1958462/state-v-stonybrook-inc/" TargetMode="External"/><Relationship Id="rId59" Type="http://schemas.openxmlformats.org/officeDocument/2006/relationships/hyperlink" Target="https://www.courtlistener.com/opinion/2390452/commissioners-of-sinking-fund-v-howard/" TargetMode="External"/><Relationship Id="rId103" Type="http://schemas.openxmlformats.org/officeDocument/2006/relationships/hyperlink" Target="https://casetext.com/case/people-v-hillman-1" TargetMode="External"/><Relationship Id="rId124" Type="http://schemas.openxmlformats.org/officeDocument/2006/relationships/hyperlink" Target="http://law.justia.com/cases/oklahoma/supreme-court/1942/7898.html" TargetMode="External"/><Relationship Id="rId70" Type="http://schemas.openxmlformats.org/officeDocument/2006/relationships/hyperlink" Target="https://casetext.com/case/newcomb-v-rockport" TargetMode="External"/><Relationship Id="rId91" Type="http://schemas.openxmlformats.org/officeDocument/2006/relationships/hyperlink" Target="https://casetext.com/case/state-in-interest-of-dbs" TargetMode="External"/><Relationship Id="rId145" Type="http://schemas.openxmlformats.org/officeDocument/2006/relationships/hyperlink" Target="https://casetext.com/case/curry-v-state-54" TargetMode="External"/><Relationship Id="rId166" Type="http://schemas.openxmlformats.org/officeDocument/2006/relationships/hyperlink" Target="http://courts.mrsc.org/washreports/172WashReport/172WashReport0365.htm" TargetMode="External"/><Relationship Id="rId1" Type="http://schemas.openxmlformats.org/officeDocument/2006/relationships/styles" Target="styles.xml"/><Relationship Id="rId28" Type="http://schemas.openxmlformats.org/officeDocument/2006/relationships/hyperlink" Target="http://caselaw.findlaw.com/us-supreme-court/318/285.html" TargetMode="External"/><Relationship Id="rId49" Type="http://schemas.openxmlformats.org/officeDocument/2006/relationships/hyperlink" Target="https://casetext.com/case/the-people-v-hammond-2" TargetMode="External"/><Relationship Id="rId114" Type="http://schemas.openxmlformats.org/officeDocument/2006/relationships/hyperlink" Target="https://www.courtlistener.com/opinion/1275397/state-v-bur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10652</Words>
  <Characters>60717</Characters>
  <Application>Microsoft Office Word</Application>
  <DocSecurity>0</DocSecurity>
  <Lines>505</Lines>
  <Paragraphs>142</Paragraphs>
  <ScaleCrop>false</ScaleCrop>
  <Company/>
  <LinksUpToDate>false</LinksUpToDate>
  <CharactersWithSpaces>71227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2022-02-23T00:36:00Z</dcterms:created>
  <dcterms:modified xsi:type="dcterms:W3CDTF">2022-02-23T00:36:00Z</dcterms:modified>
</cp:coreProperties>
</file>